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A27" w:rsidRPr="00AB4565" w:rsidRDefault="00D63A27" w:rsidP="00D46E28">
      <w:pPr>
        <w:jc w:val="right"/>
        <w:rPr>
          <w:rFonts w:ascii="Times New Roman" w:hAnsi="Times New Roman" w:cs="Times New Roman"/>
          <w:b/>
        </w:rPr>
      </w:pPr>
      <w:r w:rsidRPr="00AB4565">
        <w:rPr>
          <w:rFonts w:ascii="Times New Roman" w:hAnsi="Times New Roman" w:cs="Times New Roman"/>
        </w:rPr>
        <w:t xml:space="preserve">                                                                   </w:t>
      </w:r>
      <w:r w:rsidR="00D46E28">
        <w:rPr>
          <w:rFonts w:ascii="Times New Roman" w:hAnsi="Times New Roman" w:cs="Times New Roman"/>
        </w:rPr>
        <w:t>проект</w:t>
      </w:r>
      <w:bookmarkStart w:id="0" w:name="_GoBack"/>
      <w:bookmarkEnd w:id="0"/>
      <w:r w:rsidRPr="00AB4565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:rsidR="006277D9" w:rsidRDefault="00A7693F" w:rsidP="006277D9">
      <w:pPr>
        <w:jc w:val="center"/>
      </w:pPr>
      <w:r w:rsidRPr="00687A5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089660" cy="1028700"/>
            <wp:effectExtent l="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7D9" w:rsidRPr="006277D9" w:rsidRDefault="006277D9" w:rsidP="006277D9">
      <w:pPr>
        <w:pStyle w:val="a3"/>
        <w:rPr>
          <w:rFonts w:ascii="Times New Roman" w:hAnsi="Times New Roman" w:cs="Times New Roman"/>
        </w:rPr>
      </w:pPr>
    </w:p>
    <w:p w:rsidR="006277D9" w:rsidRPr="006277D9" w:rsidRDefault="006277D9" w:rsidP="006277D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7693F" w:rsidRPr="006277D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6277D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Pr="006277D9">
        <w:rPr>
          <w:rFonts w:ascii="Times New Roman" w:hAnsi="Times New Roman" w:cs="Times New Roman"/>
          <w:b/>
          <w:sz w:val="28"/>
          <w:szCs w:val="28"/>
        </w:rPr>
        <w:t xml:space="preserve"> РЕСПУБЛИКИ</w:t>
      </w:r>
    </w:p>
    <w:p w:rsidR="00A7693F" w:rsidRPr="006277D9" w:rsidRDefault="00A7693F" w:rsidP="006277D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277D9">
        <w:rPr>
          <w:rFonts w:ascii="Times New Roman" w:hAnsi="Times New Roman" w:cs="Times New Roman"/>
          <w:b/>
          <w:sz w:val="28"/>
          <w:szCs w:val="28"/>
        </w:rPr>
        <w:t>ХУРАЛ ПРЕДСТАВИТЕЛЕ</w:t>
      </w:r>
      <w:r w:rsidR="006277D9">
        <w:rPr>
          <w:rFonts w:ascii="Times New Roman" w:hAnsi="Times New Roman" w:cs="Times New Roman"/>
          <w:b/>
          <w:sz w:val="28"/>
          <w:szCs w:val="28"/>
        </w:rPr>
        <w:t xml:space="preserve">Й                      </w:t>
      </w:r>
      <w:r w:rsidRPr="006277D9">
        <w:rPr>
          <w:rFonts w:ascii="Times New Roman" w:hAnsi="Times New Roman" w:cs="Times New Roman"/>
          <w:b/>
          <w:sz w:val="28"/>
          <w:szCs w:val="28"/>
        </w:rPr>
        <w:t>ЧАА-ХОЛ КОЖУУНУН</w:t>
      </w:r>
    </w:p>
    <w:p w:rsidR="00A7693F" w:rsidRPr="006277D9" w:rsidRDefault="006277D9" w:rsidP="006277D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7693F" w:rsidRPr="006277D9">
        <w:rPr>
          <w:rFonts w:ascii="Times New Roman" w:hAnsi="Times New Roman" w:cs="Times New Roman"/>
          <w:b/>
          <w:sz w:val="28"/>
          <w:szCs w:val="28"/>
        </w:rPr>
        <w:t xml:space="preserve">СУМОНА   ШАНЧЫ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spellStart"/>
      <w:r w:rsidR="00A7693F" w:rsidRPr="006277D9">
        <w:rPr>
          <w:rFonts w:ascii="Times New Roman" w:hAnsi="Times New Roman" w:cs="Times New Roman"/>
          <w:b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СУМУЗУНУН</w:t>
      </w:r>
    </w:p>
    <w:p w:rsidR="00A7693F" w:rsidRPr="006277D9" w:rsidRDefault="00A7693F" w:rsidP="006277D9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277D9">
        <w:rPr>
          <w:rFonts w:ascii="Times New Roman" w:hAnsi="Times New Roman" w:cs="Times New Roman"/>
          <w:b/>
          <w:sz w:val="28"/>
          <w:szCs w:val="28"/>
          <w:u w:val="single"/>
        </w:rPr>
        <w:t>ЧАА-</w:t>
      </w:r>
      <w:r w:rsidR="006277D9" w:rsidRPr="006277D9">
        <w:rPr>
          <w:rFonts w:ascii="Times New Roman" w:hAnsi="Times New Roman" w:cs="Times New Roman"/>
          <w:b/>
          <w:sz w:val="28"/>
          <w:szCs w:val="28"/>
          <w:u w:val="single"/>
        </w:rPr>
        <w:t xml:space="preserve">ХОЛЬСКОГО КОЖУУНА             </w:t>
      </w:r>
      <w:r w:rsidRPr="006277D9">
        <w:rPr>
          <w:rFonts w:ascii="Times New Roman" w:hAnsi="Times New Roman" w:cs="Times New Roman"/>
          <w:b/>
          <w:sz w:val="28"/>
          <w:szCs w:val="28"/>
          <w:u w:val="single"/>
        </w:rPr>
        <w:t>ТОЛЭЭЛЕКЧИЛЕР ХУРАЛЫ</w:t>
      </w:r>
    </w:p>
    <w:p w:rsidR="00A7693F" w:rsidRPr="006277D9" w:rsidRDefault="00A7693F" w:rsidP="006277D9">
      <w:pPr>
        <w:pStyle w:val="a3"/>
        <w:rPr>
          <w:rFonts w:ascii="Times New Roman" w:hAnsi="Times New Roman" w:cs="Times New Roman"/>
          <w:b/>
        </w:rPr>
      </w:pPr>
    </w:p>
    <w:p w:rsidR="00D63A27" w:rsidRPr="00A7693F" w:rsidRDefault="00D63A27" w:rsidP="00A769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93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63A27" w:rsidRPr="00A7693F" w:rsidRDefault="00D63A27" w:rsidP="00D63A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63A27" w:rsidRPr="00A7693F" w:rsidRDefault="00655DE4" w:rsidP="00D63A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</w:t>
      </w:r>
      <w:r w:rsidR="006277D9">
        <w:rPr>
          <w:rFonts w:ascii="Times New Roman" w:hAnsi="Times New Roman" w:cs="Times New Roman"/>
          <w:b/>
          <w:sz w:val="28"/>
          <w:szCs w:val="28"/>
        </w:rPr>
        <w:t>» марта</w:t>
      </w:r>
      <w:r w:rsidR="006277D9" w:rsidRPr="00A7693F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№ </w:t>
      </w:r>
    </w:p>
    <w:p w:rsidR="00D63A27" w:rsidRPr="00A7693F" w:rsidRDefault="00D63A27" w:rsidP="00D63A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93F">
        <w:rPr>
          <w:rFonts w:ascii="Times New Roman" w:hAnsi="Times New Roman" w:cs="Times New Roman"/>
          <w:b/>
          <w:sz w:val="28"/>
          <w:szCs w:val="28"/>
        </w:rPr>
        <w:t>с. Шанчы</w:t>
      </w:r>
    </w:p>
    <w:p w:rsidR="00D63A27" w:rsidRPr="00A7693F" w:rsidRDefault="00D63A27" w:rsidP="00D63A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27" w:rsidRDefault="00D63A27" w:rsidP="00D63A27">
      <w:pPr>
        <w:pStyle w:val="a3"/>
        <w:jc w:val="both"/>
        <w:rPr>
          <w:sz w:val="24"/>
          <w:szCs w:val="24"/>
        </w:rPr>
      </w:pPr>
    </w:p>
    <w:p w:rsidR="00D63A27" w:rsidRPr="00A7693F" w:rsidRDefault="00D63A27" w:rsidP="006277D9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93F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«Об утверждении бюджета сельского поселения сумон Шанчы Чаа-Хольского кожууна Республики Тыва</w:t>
      </w:r>
      <w:r w:rsidR="0062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93F">
        <w:rPr>
          <w:rFonts w:ascii="Times New Roman" w:hAnsi="Times New Roman" w:cs="Times New Roman"/>
          <w:b/>
          <w:sz w:val="28"/>
          <w:szCs w:val="28"/>
        </w:rPr>
        <w:t xml:space="preserve">на 2022 год и на плановый период 2023 и 2024 годов» </w:t>
      </w:r>
    </w:p>
    <w:p w:rsidR="00D63A27" w:rsidRPr="00A7693F" w:rsidRDefault="00D63A27" w:rsidP="00A7693F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84A" w:rsidRDefault="001C084A" w:rsidP="001C084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57D7" w:rsidRDefault="00AE57D7" w:rsidP="00AE57D7">
      <w:pPr>
        <w:pStyle w:val="ConsTitle"/>
        <w:ind w:right="-1" w:firstLine="56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F05F9">
        <w:rPr>
          <w:rFonts w:ascii="Times New Roman" w:hAnsi="Times New Roman" w:cs="Times New Roman"/>
          <w:b w:val="0"/>
          <w:sz w:val="28"/>
          <w:szCs w:val="28"/>
        </w:rPr>
        <w:t>Руководствуясь Бюджетным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кодексом Российской Федерации</w:t>
      </w:r>
      <w:r w:rsidRPr="008F05F9">
        <w:rPr>
          <w:rFonts w:ascii="Times New Roman" w:hAnsi="Times New Roman" w:cs="Times New Roman"/>
          <w:b w:val="0"/>
          <w:sz w:val="28"/>
          <w:szCs w:val="28"/>
        </w:rPr>
        <w:t xml:space="preserve"> Хурал представителей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Сумон Шанчы </w:t>
      </w:r>
      <w:r w:rsidRPr="008F05F9">
        <w:rPr>
          <w:rFonts w:ascii="Times New Roman" w:hAnsi="Times New Roman" w:cs="Times New Roman"/>
          <w:b w:val="0"/>
          <w:sz w:val="28"/>
          <w:szCs w:val="28"/>
        </w:rPr>
        <w:t xml:space="preserve">Чаа-Хольского кожууна Республики Тыва </w:t>
      </w:r>
    </w:p>
    <w:p w:rsidR="00AE57D7" w:rsidRPr="00AE57D7" w:rsidRDefault="00AE57D7" w:rsidP="00AE57D7">
      <w:pPr>
        <w:pStyle w:val="ConsTitle"/>
        <w:ind w:right="-1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57D7">
        <w:rPr>
          <w:rFonts w:ascii="Times New Roman" w:hAnsi="Times New Roman" w:cs="Times New Roman"/>
          <w:sz w:val="28"/>
          <w:szCs w:val="28"/>
        </w:rPr>
        <w:t>РЕШИЛ:</w:t>
      </w:r>
    </w:p>
    <w:p w:rsidR="00AE57D7" w:rsidRPr="006277D9" w:rsidRDefault="006277D9" w:rsidP="00AE57D7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D63A27" w:rsidRPr="00A7693F" w:rsidRDefault="00D63A27" w:rsidP="00AE57D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3F">
        <w:rPr>
          <w:rFonts w:ascii="Times New Roman" w:hAnsi="Times New Roman" w:cs="Times New Roman"/>
          <w:sz w:val="28"/>
          <w:szCs w:val="28"/>
        </w:rPr>
        <w:t>1.Внести в Решение Хурала представителей сельского поселения сумон Шанчы Чаа-Хольского кожууна Республики Тыва №57 от 24 декабря 2021 года «Об утверждении бюджета сельского поселения сумон Шанчы Чаа-Хольского кожууна Республики Тыва на 2022 год и на плановый период 2023 и 2024 годов» следующие изменения:</w:t>
      </w:r>
    </w:p>
    <w:p w:rsidR="00D63A27" w:rsidRPr="00A7693F" w:rsidRDefault="00D63A27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3F">
        <w:rPr>
          <w:rFonts w:ascii="Times New Roman" w:hAnsi="Times New Roman" w:cs="Times New Roman"/>
          <w:sz w:val="28"/>
          <w:szCs w:val="28"/>
        </w:rPr>
        <w:t>1). В части 1 статьи 1:</w:t>
      </w:r>
    </w:p>
    <w:p w:rsidR="00D63A27" w:rsidRPr="00A7693F" w:rsidRDefault="00D63A27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3F">
        <w:rPr>
          <w:rFonts w:ascii="Times New Roman" w:hAnsi="Times New Roman" w:cs="Times New Roman"/>
          <w:sz w:val="28"/>
          <w:szCs w:val="28"/>
        </w:rPr>
        <w:t>а) в пункте 2 цифры «2592,9» заменить цифрами «2593,9»</w:t>
      </w:r>
    </w:p>
    <w:p w:rsidR="00D63A27" w:rsidRPr="00A7693F" w:rsidRDefault="00D63A27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3F">
        <w:rPr>
          <w:rFonts w:ascii="Times New Roman" w:hAnsi="Times New Roman" w:cs="Times New Roman"/>
          <w:sz w:val="28"/>
          <w:szCs w:val="28"/>
        </w:rPr>
        <w:t>б) в пункте 3 цифры «0» заменить цифрами «1,0»</w:t>
      </w:r>
    </w:p>
    <w:p w:rsidR="00D63A27" w:rsidRPr="00A7693F" w:rsidRDefault="00D63A27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3F">
        <w:rPr>
          <w:rFonts w:ascii="Times New Roman" w:hAnsi="Times New Roman" w:cs="Times New Roman"/>
          <w:sz w:val="28"/>
          <w:szCs w:val="28"/>
        </w:rPr>
        <w:t xml:space="preserve">             2). в приложении 1,8,10 внести изменения и изложить в новой редакции.</w:t>
      </w:r>
    </w:p>
    <w:p w:rsidR="00D63A27" w:rsidRPr="00A7693F" w:rsidRDefault="00D63A27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3F">
        <w:rPr>
          <w:rFonts w:ascii="Times New Roman" w:hAnsi="Times New Roman" w:cs="Times New Roman"/>
          <w:sz w:val="28"/>
          <w:szCs w:val="28"/>
        </w:rPr>
        <w:t xml:space="preserve"> 2. В части 3 статьи 7 абзац 3 исключить.</w:t>
      </w:r>
    </w:p>
    <w:p w:rsidR="00D63A27" w:rsidRPr="00A7693F" w:rsidRDefault="001C084A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A27" w:rsidRPr="00A7693F">
        <w:rPr>
          <w:rFonts w:ascii="Times New Roman" w:hAnsi="Times New Roman" w:cs="Times New Roman"/>
          <w:sz w:val="28"/>
          <w:szCs w:val="28"/>
        </w:rPr>
        <w:t xml:space="preserve">3. Настоящее Решение </w:t>
      </w:r>
      <w:r w:rsidR="00A7693F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Хурала представителей Чаа-Хольского кожууна и </w:t>
      </w:r>
      <w:r w:rsidR="00D63A27" w:rsidRPr="00A7693F">
        <w:rPr>
          <w:rFonts w:ascii="Times New Roman" w:hAnsi="Times New Roman" w:cs="Times New Roman"/>
          <w:sz w:val="28"/>
          <w:szCs w:val="28"/>
        </w:rPr>
        <w:t>обнародовать на информационных стендах с. Шанчы Чаа-Хольского кожууна Республики Тыва.</w:t>
      </w:r>
    </w:p>
    <w:p w:rsidR="00D63A27" w:rsidRPr="00A7693F" w:rsidRDefault="001C084A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A27" w:rsidRPr="00A7693F">
        <w:rPr>
          <w:rFonts w:ascii="Times New Roman" w:hAnsi="Times New Roman" w:cs="Times New Roman"/>
          <w:sz w:val="28"/>
          <w:szCs w:val="28"/>
        </w:rPr>
        <w:t>4.Настоящее Решение вступает в силу со дня его подписания.</w:t>
      </w:r>
    </w:p>
    <w:p w:rsidR="00D63A27" w:rsidRPr="00A7693F" w:rsidRDefault="00D63A27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A27" w:rsidRPr="00A7693F" w:rsidRDefault="00D63A27" w:rsidP="00A7693F">
      <w:pPr>
        <w:pStyle w:val="a3"/>
        <w:ind w:left="106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A27" w:rsidRPr="00A7693F" w:rsidRDefault="00A7693F" w:rsidP="00A769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63A27" w:rsidRPr="00A7693F">
        <w:rPr>
          <w:rFonts w:ascii="Times New Roman" w:hAnsi="Times New Roman" w:cs="Times New Roman"/>
          <w:sz w:val="28"/>
          <w:szCs w:val="28"/>
        </w:rPr>
        <w:t xml:space="preserve">Глава Хурала представителей </w:t>
      </w:r>
    </w:p>
    <w:p w:rsidR="00D63A27" w:rsidRPr="00A7693F" w:rsidRDefault="00D63A27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3F">
        <w:rPr>
          <w:rFonts w:ascii="Times New Roman" w:hAnsi="Times New Roman" w:cs="Times New Roman"/>
          <w:sz w:val="28"/>
          <w:szCs w:val="28"/>
        </w:rPr>
        <w:t>сельского поселения сумон Шанчы</w:t>
      </w:r>
    </w:p>
    <w:p w:rsidR="00D63A27" w:rsidRPr="00A7693F" w:rsidRDefault="00D63A27" w:rsidP="00A769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3F">
        <w:rPr>
          <w:rFonts w:ascii="Times New Roman" w:hAnsi="Times New Roman" w:cs="Times New Roman"/>
          <w:sz w:val="28"/>
          <w:szCs w:val="28"/>
        </w:rPr>
        <w:t>Чаа-Хольского кожууна Респуб</w:t>
      </w:r>
      <w:r w:rsidR="00A7693F">
        <w:rPr>
          <w:rFonts w:ascii="Times New Roman" w:hAnsi="Times New Roman" w:cs="Times New Roman"/>
          <w:sz w:val="28"/>
          <w:szCs w:val="28"/>
        </w:rPr>
        <w:t>лики Тыва:</w:t>
      </w:r>
      <w:r w:rsidR="00A7693F">
        <w:rPr>
          <w:rFonts w:ascii="Times New Roman" w:hAnsi="Times New Roman" w:cs="Times New Roman"/>
          <w:sz w:val="28"/>
          <w:szCs w:val="28"/>
        </w:rPr>
        <w:tab/>
      </w:r>
      <w:r w:rsidR="00A7693F">
        <w:rPr>
          <w:rFonts w:ascii="Times New Roman" w:hAnsi="Times New Roman" w:cs="Times New Roman"/>
          <w:sz w:val="28"/>
          <w:szCs w:val="28"/>
        </w:rPr>
        <w:tab/>
        <w:t xml:space="preserve">          С. </w:t>
      </w:r>
      <w:r w:rsidRPr="00A7693F">
        <w:rPr>
          <w:rFonts w:ascii="Times New Roman" w:hAnsi="Times New Roman" w:cs="Times New Roman"/>
          <w:sz w:val="28"/>
          <w:szCs w:val="28"/>
        </w:rPr>
        <w:t>Тулуш.</w:t>
      </w:r>
    </w:p>
    <w:p w:rsidR="00D63A27" w:rsidRPr="00A7693F" w:rsidRDefault="00D63A27" w:rsidP="00A7693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F3080" w:rsidRPr="00A7693F" w:rsidRDefault="00CF3080" w:rsidP="00A7693F">
      <w:pPr>
        <w:ind w:firstLine="567"/>
        <w:rPr>
          <w:sz w:val="28"/>
          <w:szCs w:val="28"/>
        </w:rPr>
      </w:pPr>
    </w:p>
    <w:sectPr w:rsidR="00CF3080" w:rsidRPr="00A7693F" w:rsidSect="00AE57D7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DF"/>
    <w:rsid w:val="001C084A"/>
    <w:rsid w:val="002F0FDF"/>
    <w:rsid w:val="006277D9"/>
    <w:rsid w:val="00655DE4"/>
    <w:rsid w:val="00A7693F"/>
    <w:rsid w:val="00AE57D7"/>
    <w:rsid w:val="00CF3080"/>
    <w:rsid w:val="00D46E28"/>
    <w:rsid w:val="00D6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0E369-A0C0-4C21-B09A-52B4156D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A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3A27"/>
    <w:pPr>
      <w:spacing w:after="0" w:line="240" w:lineRule="auto"/>
    </w:pPr>
  </w:style>
  <w:style w:type="paragraph" w:customStyle="1" w:styleId="ConsPlusTitle">
    <w:name w:val="ConsPlusTitle"/>
    <w:rsid w:val="00A7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E57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">
    <w:name w:val="ConsTitle"/>
    <w:rsid w:val="00AE57D7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7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D43C3-C38A-44BE-ABF8-BD41241B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ХУРАЛ</cp:lastModifiedBy>
  <cp:revision>9</cp:revision>
  <cp:lastPrinted>2022-03-25T05:26:00Z</cp:lastPrinted>
  <dcterms:created xsi:type="dcterms:W3CDTF">2022-03-22T11:19:00Z</dcterms:created>
  <dcterms:modified xsi:type="dcterms:W3CDTF">2022-07-05T05:25:00Z</dcterms:modified>
</cp:coreProperties>
</file>