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1A" w:rsidRDefault="001E0B1A" w:rsidP="001E0B1A">
      <w:pPr>
        <w:jc w:val="right"/>
      </w:pPr>
      <w:r>
        <w:rPr>
          <w:b/>
          <w:bCs/>
          <w:sz w:val="28"/>
          <w:szCs w:val="28"/>
        </w:rPr>
        <w:t>проект</w:t>
      </w:r>
    </w:p>
    <w:p w:rsidR="001E0B1A" w:rsidRDefault="001E0B1A" w:rsidP="001E0B1A">
      <w:pPr>
        <w:jc w:val="center"/>
        <w:rPr>
          <w:color w:val="003366"/>
        </w:rPr>
      </w:pPr>
      <w:r>
        <w:rPr>
          <w:noProof/>
        </w:rPr>
        <w:drawing>
          <wp:inline distT="0" distB="0" distL="0" distR="0">
            <wp:extent cx="1085850" cy="1028700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B1A" w:rsidRDefault="001E0B1A" w:rsidP="001E0B1A"/>
    <w:p w:rsidR="001E0B1A" w:rsidRPr="00F1757C" w:rsidRDefault="001E0B1A" w:rsidP="001E0B1A">
      <w:pPr>
        <w:jc w:val="center"/>
        <w:rPr>
          <w:b/>
          <w:sz w:val="22"/>
          <w:szCs w:val="22"/>
        </w:rPr>
      </w:pPr>
      <w:r w:rsidRPr="00F1757C">
        <w:rPr>
          <w:b/>
          <w:sz w:val="22"/>
          <w:szCs w:val="22"/>
        </w:rPr>
        <w:t>ХУРАЛ ПРЕДСТАВИТЕЛЕЙ СЕЛЬСКОГО ПОСЕЛЕНИЯ СУМОН</w:t>
      </w:r>
      <w:r>
        <w:rPr>
          <w:b/>
          <w:sz w:val="22"/>
          <w:szCs w:val="22"/>
        </w:rPr>
        <w:t>А</w:t>
      </w:r>
    </w:p>
    <w:p w:rsidR="001E0B1A" w:rsidRPr="00F1757C" w:rsidRDefault="001E0B1A" w:rsidP="001E0B1A">
      <w:pPr>
        <w:jc w:val="center"/>
        <w:rPr>
          <w:b/>
          <w:sz w:val="22"/>
          <w:szCs w:val="22"/>
        </w:rPr>
      </w:pPr>
      <w:r w:rsidRPr="00F1757C">
        <w:rPr>
          <w:b/>
          <w:sz w:val="22"/>
          <w:szCs w:val="22"/>
        </w:rPr>
        <w:t>ЧАА-ХОЛЬ ЧАА-ХОЛЬСКОГО КОЖУУНА РЕСПУБЛИКИ ТЫВА</w:t>
      </w:r>
    </w:p>
    <w:p w:rsidR="001E0B1A" w:rsidRPr="00F1757C" w:rsidRDefault="001E0B1A" w:rsidP="001E0B1A">
      <w:pPr>
        <w:jc w:val="center"/>
        <w:rPr>
          <w:b/>
          <w:sz w:val="22"/>
          <w:szCs w:val="22"/>
        </w:rPr>
      </w:pPr>
    </w:p>
    <w:p w:rsidR="001E0B1A" w:rsidRPr="00F1757C" w:rsidRDefault="001E0B1A" w:rsidP="001E0B1A">
      <w:pPr>
        <w:tabs>
          <w:tab w:val="left" w:pos="540"/>
        </w:tabs>
        <w:jc w:val="center"/>
        <w:rPr>
          <w:b/>
          <w:sz w:val="22"/>
          <w:szCs w:val="22"/>
        </w:rPr>
      </w:pPr>
      <w:r w:rsidRPr="00F1757C">
        <w:rPr>
          <w:b/>
          <w:sz w:val="22"/>
          <w:szCs w:val="22"/>
        </w:rPr>
        <w:t>ТЫВА РЕСПУБЛИКАНЫН ЧАА-ХОЛЬ КОЖУУННУН ЧАА-ХОЛ СУМУЗУНУН</w:t>
      </w:r>
    </w:p>
    <w:p w:rsidR="001E0B1A" w:rsidRPr="00F1757C" w:rsidRDefault="001E0B1A" w:rsidP="001E0B1A">
      <w:pPr>
        <w:tabs>
          <w:tab w:val="left" w:pos="540"/>
        </w:tabs>
        <w:jc w:val="center"/>
        <w:rPr>
          <w:b/>
          <w:sz w:val="22"/>
          <w:szCs w:val="22"/>
        </w:rPr>
      </w:pPr>
      <w:r w:rsidRPr="00F1757C">
        <w:rPr>
          <w:b/>
          <w:sz w:val="22"/>
          <w:szCs w:val="22"/>
        </w:rPr>
        <w:t>ТОЛЭЭЛЕКЧИЛЕР ХУРАЛЫ</w:t>
      </w:r>
    </w:p>
    <w:p w:rsidR="001E0B1A" w:rsidRDefault="001E0B1A" w:rsidP="001E0B1A">
      <w:pPr>
        <w:tabs>
          <w:tab w:val="left" w:pos="540"/>
        </w:tabs>
        <w:jc w:val="center"/>
        <w:rPr>
          <w:b/>
        </w:rPr>
      </w:pPr>
    </w:p>
    <w:p w:rsidR="001E0B1A" w:rsidRPr="00E13F71" w:rsidRDefault="001E0B1A" w:rsidP="001E0B1A">
      <w:pPr>
        <w:tabs>
          <w:tab w:val="left" w:pos="7395"/>
        </w:tabs>
        <w:ind w:right="-87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№_</w:t>
      </w:r>
      <w:r>
        <w:rPr>
          <w:b/>
          <w:bCs/>
          <w:sz w:val="28"/>
          <w:szCs w:val="28"/>
        </w:rPr>
        <w:tab/>
      </w:r>
      <w:r w:rsidRPr="00EC4D1F">
        <w:rPr>
          <w:bCs/>
          <w:sz w:val="28"/>
          <w:szCs w:val="28"/>
        </w:rPr>
        <w:t>«_»____202</w:t>
      </w:r>
      <w:r>
        <w:rPr>
          <w:bCs/>
          <w:sz w:val="28"/>
          <w:szCs w:val="28"/>
        </w:rPr>
        <w:t>3</w:t>
      </w:r>
    </w:p>
    <w:p w:rsidR="001E0B1A" w:rsidRDefault="001E0B1A" w:rsidP="001E0B1A">
      <w:pPr>
        <w:jc w:val="center"/>
        <w:rPr>
          <w:b/>
          <w:sz w:val="28"/>
          <w:szCs w:val="28"/>
        </w:rPr>
      </w:pPr>
      <w:r w:rsidRPr="00E13F71">
        <w:rPr>
          <w:b/>
          <w:sz w:val="28"/>
          <w:szCs w:val="28"/>
        </w:rPr>
        <w:t>РЕШЕНИЕ</w:t>
      </w:r>
    </w:p>
    <w:p w:rsidR="001E0B1A" w:rsidRPr="00E13F71" w:rsidRDefault="001E0B1A" w:rsidP="001E0B1A">
      <w:pPr>
        <w:jc w:val="center"/>
        <w:rPr>
          <w:b/>
          <w:sz w:val="28"/>
          <w:szCs w:val="28"/>
        </w:rPr>
      </w:pPr>
    </w:p>
    <w:p w:rsidR="001E0B1A" w:rsidRPr="00E13F71" w:rsidRDefault="001E0B1A" w:rsidP="001E0B1A">
      <w:pPr>
        <w:jc w:val="center"/>
        <w:rPr>
          <w:b/>
          <w:sz w:val="28"/>
          <w:szCs w:val="28"/>
        </w:rPr>
      </w:pPr>
      <w:r w:rsidRPr="00E13F71">
        <w:rPr>
          <w:b/>
          <w:sz w:val="28"/>
          <w:szCs w:val="28"/>
        </w:rPr>
        <w:t>с</w:t>
      </w:r>
      <w:proofErr w:type="gramStart"/>
      <w:r w:rsidRPr="00E13F71">
        <w:rPr>
          <w:b/>
          <w:sz w:val="28"/>
          <w:szCs w:val="28"/>
        </w:rPr>
        <w:t>.Ч</w:t>
      </w:r>
      <w:proofErr w:type="gramEnd"/>
      <w:r w:rsidRPr="00E13F71">
        <w:rPr>
          <w:b/>
          <w:sz w:val="28"/>
          <w:szCs w:val="28"/>
        </w:rPr>
        <w:t>аа-Холь</w:t>
      </w:r>
    </w:p>
    <w:p w:rsidR="001E0B1A" w:rsidRPr="00E13F71" w:rsidRDefault="001E0B1A" w:rsidP="001E0B1A">
      <w:pPr>
        <w:jc w:val="center"/>
        <w:rPr>
          <w:b/>
          <w:sz w:val="28"/>
          <w:szCs w:val="28"/>
        </w:rPr>
      </w:pPr>
    </w:p>
    <w:p w:rsidR="001E0B1A" w:rsidRDefault="001E0B1A" w:rsidP="001E0B1A"/>
    <w:p w:rsidR="001E0B1A" w:rsidRPr="003F5A51" w:rsidRDefault="001E0B1A" w:rsidP="001E0B1A">
      <w:pPr>
        <w:tabs>
          <w:tab w:val="left" w:pos="3690"/>
        </w:tabs>
        <w:ind w:left="-360" w:right="-688" w:firstLine="540"/>
        <w:jc w:val="center"/>
        <w:rPr>
          <w:b/>
          <w:sz w:val="28"/>
          <w:szCs w:val="28"/>
        </w:rPr>
      </w:pPr>
      <w:r w:rsidRPr="003F5A51">
        <w:rPr>
          <w:b/>
          <w:sz w:val="28"/>
          <w:szCs w:val="28"/>
        </w:rPr>
        <w:t xml:space="preserve">Об  исполнении бюджета сельского поселения </w:t>
      </w:r>
      <w:proofErr w:type="spellStart"/>
      <w:r w:rsidRPr="003F5A51">
        <w:rPr>
          <w:b/>
          <w:sz w:val="28"/>
          <w:szCs w:val="28"/>
        </w:rPr>
        <w:t>сумон</w:t>
      </w:r>
      <w:r>
        <w:rPr>
          <w:b/>
          <w:sz w:val="28"/>
          <w:szCs w:val="28"/>
        </w:rPr>
        <w:t>а</w:t>
      </w:r>
      <w:proofErr w:type="spellEnd"/>
      <w:r w:rsidRPr="003F5A51">
        <w:rPr>
          <w:b/>
          <w:sz w:val="28"/>
          <w:szCs w:val="28"/>
        </w:rPr>
        <w:t xml:space="preserve"> Чаа-Холь </w:t>
      </w:r>
      <w:proofErr w:type="spellStart"/>
      <w:r w:rsidRPr="003F5A51">
        <w:rPr>
          <w:b/>
          <w:sz w:val="28"/>
          <w:szCs w:val="28"/>
        </w:rPr>
        <w:t>Чаа-Хольского</w:t>
      </w:r>
      <w:proofErr w:type="spellEnd"/>
      <w:r w:rsidRPr="003F5A51">
        <w:rPr>
          <w:b/>
          <w:sz w:val="28"/>
          <w:szCs w:val="28"/>
        </w:rPr>
        <w:t xml:space="preserve"> </w:t>
      </w:r>
      <w:proofErr w:type="spellStart"/>
      <w:r w:rsidRPr="003F5A51">
        <w:rPr>
          <w:b/>
          <w:sz w:val="28"/>
          <w:szCs w:val="28"/>
        </w:rPr>
        <w:t>кожууна</w:t>
      </w:r>
      <w:proofErr w:type="spellEnd"/>
      <w:r w:rsidRPr="003F5A51">
        <w:rPr>
          <w:b/>
          <w:sz w:val="28"/>
          <w:szCs w:val="28"/>
        </w:rPr>
        <w:t xml:space="preserve"> Республики Тыва</w:t>
      </w:r>
    </w:p>
    <w:p w:rsidR="001E0B1A" w:rsidRPr="003F5A51" w:rsidRDefault="001E0B1A" w:rsidP="001E0B1A">
      <w:pPr>
        <w:tabs>
          <w:tab w:val="left" w:pos="3690"/>
        </w:tabs>
        <w:ind w:left="-360" w:right="-688" w:firstLine="540"/>
        <w:jc w:val="center"/>
        <w:rPr>
          <w:b/>
          <w:sz w:val="28"/>
          <w:szCs w:val="28"/>
        </w:rPr>
      </w:pPr>
      <w:r w:rsidRPr="003F5A51">
        <w:rPr>
          <w:b/>
          <w:sz w:val="28"/>
          <w:szCs w:val="28"/>
        </w:rPr>
        <w:t xml:space="preserve">за  </w:t>
      </w:r>
      <w:r>
        <w:rPr>
          <w:b/>
          <w:sz w:val="28"/>
          <w:szCs w:val="28"/>
        </w:rPr>
        <w:t>2022</w:t>
      </w:r>
      <w:r w:rsidRPr="003F5A51">
        <w:rPr>
          <w:b/>
          <w:sz w:val="28"/>
          <w:szCs w:val="28"/>
        </w:rPr>
        <w:t xml:space="preserve"> год</w:t>
      </w:r>
    </w:p>
    <w:p w:rsidR="001E0B1A" w:rsidRPr="00250631" w:rsidRDefault="001E0B1A" w:rsidP="001E0B1A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</w:p>
    <w:p w:rsidR="001E0B1A" w:rsidRDefault="001E0B1A" w:rsidP="001E0B1A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  <w:r w:rsidRPr="00DE75D7">
        <w:rPr>
          <w:sz w:val="28"/>
          <w:szCs w:val="28"/>
        </w:rPr>
        <w:t xml:space="preserve">      </w:t>
      </w:r>
      <w:proofErr w:type="gramStart"/>
      <w:r w:rsidRPr="00DE75D7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>информацию</w:t>
      </w:r>
      <w:r w:rsidRPr="00DE75D7">
        <w:rPr>
          <w:sz w:val="28"/>
          <w:szCs w:val="28"/>
        </w:rPr>
        <w:t xml:space="preserve"> и рассмотрев материалы </w:t>
      </w:r>
      <w:r>
        <w:rPr>
          <w:sz w:val="28"/>
          <w:szCs w:val="28"/>
        </w:rPr>
        <w:t>о</w:t>
      </w:r>
      <w:r w:rsidRPr="00DE75D7">
        <w:rPr>
          <w:sz w:val="28"/>
          <w:szCs w:val="28"/>
        </w:rPr>
        <w:t xml:space="preserve">б  исполнении бюджета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Чаа-Холь </w:t>
      </w:r>
      <w:proofErr w:type="spellStart"/>
      <w:r>
        <w:rPr>
          <w:sz w:val="28"/>
          <w:szCs w:val="28"/>
        </w:rPr>
        <w:t>Ча</w:t>
      </w:r>
      <w:r w:rsidRPr="00DE75D7">
        <w:rPr>
          <w:sz w:val="28"/>
          <w:szCs w:val="28"/>
        </w:rPr>
        <w:t>а-Хольского</w:t>
      </w:r>
      <w:proofErr w:type="spellEnd"/>
      <w:r w:rsidRPr="00DE75D7">
        <w:rPr>
          <w:sz w:val="28"/>
          <w:szCs w:val="28"/>
        </w:rPr>
        <w:t xml:space="preserve"> </w:t>
      </w:r>
      <w:proofErr w:type="spellStart"/>
      <w:r w:rsidRPr="00DE75D7"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</w:t>
      </w:r>
      <w:r w:rsidRPr="00DE75D7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2022 год,</w:t>
      </w:r>
      <w:r w:rsidRPr="00DE75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E75D7">
        <w:rPr>
          <w:sz w:val="28"/>
          <w:szCs w:val="28"/>
        </w:rPr>
        <w:t xml:space="preserve"> руководствуясь Бюджетным кодексом Российской Федерации</w:t>
      </w:r>
      <w:r>
        <w:rPr>
          <w:sz w:val="28"/>
          <w:szCs w:val="28"/>
        </w:rPr>
        <w:t xml:space="preserve">, Положением о бюджетном процессе в сельском поселении 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Тыва, Уставом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Чаа-Холь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Тыва,</w:t>
      </w:r>
      <w:r w:rsidRPr="00DE75D7">
        <w:rPr>
          <w:sz w:val="28"/>
          <w:szCs w:val="28"/>
        </w:rPr>
        <w:t xml:space="preserve">   Хурал представителей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Чаа-Холь</w:t>
      </w:r>
      <w:r w:rsidRPr="00DE75D7">
        <w:rPr>
          <w:sz w:val="28"/>
          <w:szCs w:val="28"/>
        </w:rPr>
        <w:t xml:space="preserve"> </w:t>
      </w:r>
      <w:proofErr w:type="spellStart"/>
      <w:r w:rsidRPr="00DE75D7">
        <w:rPr>
          <w:sz w:val="28"/>
          <w:szCs w:val="28"/>
        </w:rPr>
        <w:t>Чаа-Хольского</w:t>
      </w:r>
      <w:proofErr w:type="spellEnd"/>
      <w:r w:rsidRPr="00DE75D7">
        <w:rPr>
          <w:sz w:val="28"/>
          <w:szCs w:val="28"/>
        </w:rPr>
        <w:t xml:space="preserve"> </w:t>
      </w:r>
      <w:proofErr w:type="spellStart"/>
      <w:r w:rsidRPr="00DE75D7">
        <w:rPr>
          <w:sz w:val="28"/>
          <w:szCs w:val="28"/>
        </w:rPr>
        <w:t>кожууна</w:t>
      </w:r>
      <w:proofErr w:type="spellEnd"/>
      <w:r w:rsidRPr="00DE75D7">
        <w:rPr>
          <w:sz w:val="28"/>
          <w:szCs w:val="28"/>
        </w:rPr>
        <w:t xml:space="preserve">  Республики Тыва  РЕШИЛ:</w:t>
      </w:r>
      <w:proofErr w:type="gramEnd"/>
    </w:p>
    <w:p w:rsidR="001E0B1A" w:rsidRDefault="001E0B1A" w:rsidP="001E0B1A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</w:p>
    <w:p w:rsidR="001E0B1A" w:rsidRDefault="001E0B1A" w:rsidP="001E0B1A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1.Принять прилагаемый отчет об  исполнении бюджета сельского поселения </w:t>
      </w:r>
      <w:proofErr w:type="spellStart"/>
      <w:r>
        <w:rPr>
          <w:sz w:val="28"/>
          <w:szCs w:val="28"/>
        </w:rPr>
        <w:t>сумона</w:t>
      </w:r>
      <w:proofErr w:type="spellEnd"/>
      <w:r>
        <w:rPr>
          <w:sz w:val="28"/>
          <w:szCs w:val="28"/>
        </w:rPr>
        <w:t xml:space="preserve"> Чаа-Холь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за  2022 год.</w:t>
      </w:r>
    </w:p>
    <w:p w:rsidR="001E0B1A" w:rsidRPr="00DE75D7" w:rsidRDefault="001E0B1A" w:rsidP="001E0B1A">
      <w:pPr>
        <w:tabs>
          <w:tab w:val="left" w:pos="3690"/>
        </w:tabs>
        <w:ind w:left="-360" w:right="-688" w:firstLine="540"/>
        <w:jc w:val="both"/>
        <w:rPr>
          <w:sz w:val="28"/>
          <w:szCs w:val="28"/>
        </w:rPr>
      </w:pPr>
    </w:p>
    <w:p w:rsidR="001E0B1A" w:rsidRDefault="001E0B1A" w:rsidP="001E0B1A">
      <w:pPr>
        <w:pStyle w:val="ConsNonformat"/>
        <w:widowControl/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061AE">
        <w:rPr>
          <w:rFonts w:ascii="Times New Roman" w:hAnsi="Times New Roman" w:cs="Times New Roman"/>
          <w:sz w:val="28"/>
          <w:szCs w:val="28"/>
        </w:rPr>
        <w:t xml:space="preserve">Настоящее решение 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Хурал представителей </w:t>
      </w:r>
      <w:proofErr w:type="spellStart"/>
      <w:r w:rsidRPr="003061AE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06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1AE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061AE">
        <w:rPr>
          <w:rFonts w:ascii="Times New Roman" w:hAnsi="Times New Roman" w:cs="Times New Roman"/>
          <w:sz w:val="28"/>
          <w:szCs w:val="28"/>
        </w:rPr>
        <w:t xml:space="preserve"> Республики Тыва и обнародовать на информационных стендах администрации  </w:t>
      </w:r>
      <w:proofErr w:type="spellStart"/>
      <w:r w:rsidRPr="003061AE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306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1AE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061AE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  <w:r>
        <w:rPr>
          <w:sz w:val="28"/>
          <w:szCs w:val="28"/>
        </w:rPr>
        <w:t xml:space="preserve">  </w:t>
      </w:r>
    </w:p>
    <w:p w:rsidR="001E0B1A" w:rsidRDefault="001E0B1A" w:rsidP="001E0B1A">
      <w:pPr>
        <w:pStyle w:val="ConsNonformat"/>
        <w:widowControl/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0B1A" w:rsidRDefault="001E0B1A" w:rsidP="001E0B1A">
      <w:pPr>
        <w:pStyle w:val="ConsNonformat"/>
        <w:widowControl/>
        <w:ind w:left="-360" w:right="-688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0B1A" w:rsidRDefault="001E0B1A" w:rsidP="001E0B1A">
      <w:pPr>
        <w:pStyle w:val="ConsNonformat"/>
        <w:widowControl/>
        <w:ind w:right="277"/>
        <w:jc w:val="both"/>
        <w:rPr>
          <w:rFonts w:ascii="Times New Roman" w:hAnsi="Times New Roman" w:cs="Times New Roman"/>
          <w:sz w:val="28"/>
          <w:szCs w:val="28"/>
        </w:rPr>
      </w:pPr>
    </w:p>
    <w:p w:rsidR="001E0B1A" w:rsidRPr="000C6202" w:rsidRDefault="001E0B1A" w:rsidP="001E0B1A">
      <w:pPr>
        <w:pStyle w:val="ConsNonformat"/>
        <w:widowControl/>
        <w:ind w:right="-874"/>
        <w:rPr>
          <w:sz w:val="28"/>
          <w:szCs w:val="28"/>
        </w:rPr>
      </w:pPr>
    </w:p>
    <w:p w:rsidR="001E0B1A" w:rsidRDefault="001E0B1A" w:rsidP="001E0B1A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- Председатель  Хурала представителей</w:t>
      </w:r>
    </w:p>
    <w:p w:rsidR="001E0B1A" w:rsidRDefault="001E0B1A" w:rsidP="001E0B1A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 </w:t>
      </w:r>
    </w:p>
    <w:p w:rsidR="001E0B1A" w:rsidRPr="00E10F89" w:rsidRDefault="001E0B1A" w:rsidP="001E0B1A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F89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Б.Чаш-оол</w:t>
      </w:r>
      <w:proofErr w:type="spellEnd"/>
    </w:p>
    <w:p w:rsidR="001E0B1A" w:rsidRDefault="001E0B1A" w:rsidP="001E0B1A">
      <w:pPr>
        <w:jc w:val="center"/>
        <w:rPr>
          <w:color w:val="003366"/>
        </w:rPr>
      </w:pPr>
    </w:p>
    <w:p w:rsidR="001E0B1A" w:rsidRDefault="001E0B1A" w:rsidP="001E0B1A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</w:p>
    <w:p w:rsidR="001E0B1A" w:rsidRDefault="001E0B1A" w:rsidP="001E0B1A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</w:p>
    <w:p w:rsidR="001E0B1A" w:rsidRDefault="001E0B1A" w:rsidP="001E0B1A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</w:p>
    <w:p w:rsidR="001E0B1A" w:rsidRDefault="001E0B1A" w:rsidP="001E0B1A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</w:p>
    <w:p w:rsidR="001E0B1A" w:rsidRPr="003647D8" w:rsidRDefault="001E0B1A" w:rsidP="001E0B1A"/>
    <w:p w:rsidR="001E0B1A" w:rsidRDefault="001E0B1A" w:rsidP="001E0B1A"/>
    <w:p w:rsidR="001E0B1A" w:rsidRDefault="001E0B1A" w:rsidP="001E0B1A"/>
    <w:p w:rsidR="001E0B1A" w:rsidRDefault="001E0B1A" w:rsidP="001E0B1A"/>
    <w:p w:rsidR="001E0B1A" w:rsidRDefault="001E0B1A" w:rsidP="001E0B1A"/>
    <w:p w:rsidR="001E0B1A" w:rsidRPr="003647D8" w:rsidRDefault="001E0B1A" w:rsidP="001E0B1A"/>
    <w:p w:rsidR="001E0B1A" w:rsidRPr="003647D8" w:rsidRDefault="001E0B1A" w:rsidP="001E0B1A"/>
    <w:p w:rsidR="001E0B1A" w:rsidRPr="003647D8" w:rsidRDefault="001E0B1A" w:rsidP="001E0B1A"/>
    <w:p w:rsidR="001E0B1A" w:rsidRPr="003647D8" w:rsidRDefault="001E0B1A" w:rsidP="001E0B1A"/>
    <w:p w:rsidR="001E0B1A" w:rsidRPr="003647D8" w:rsidRDefault="001E0B1A" w:rsidP="001E0B1A"/>
    <w:p w:rsidR="001E0B1A" w:rsidRDefault="001E0B1A" w:rsidP="001E0B1A"/>
    <w:p w:rsidR="001E0B1A" w:rsidRDefault="001E0B1A" w:rsidP="001E0B1A"/>
    <w:p w:rsidR="001E0B1A" w:rsidRDefault="001E0B1A" w:rsidP="001E0B1A"/>
    <w:p w:rsidR="001E0B1A" w:rsidRDefault="001E0B1A" w:rsidP="001E0B1A">
      <w:pPr>
        <w:jc w:val="center"/>
        <w:rPr>
          <w:b/>
          <w:sz w:val="40"/>
          <w:szCs w:val="40"/>
        </w:rPr>
      </w:pPr>
      <w:r w:rsidRPr="003647D8">
        <w:rPr>
          <w:b/>
          <w:sz w:val="40"/>
          <w:szCs w:val="40"/>
        </w:rPr>
        <w:t xml:space="preserve">ОТЧЕТ ОБ ИСПОЛНЕНИИ </w:t>
      </w:r>
      <w:proofErr w:type="gramStart"/>
      <w:r w:rsidRPr="003647D8">
        <w:rPr>
          <w:b/>
          <w:sz w:val="40"/>
          <w:szCs w:val="40"/>
        </w:rPr>
        <w:t>ЗА</w:t>
      </w:r>
      <w:proofErr w:type="gramEnd"/>
      <w:r w:rsidRPr="003647D8">
        <w:rPr>
          <w:b/>
          <w:sz w:val="40"/>
          <w:szCs w:val="40"/>
        </w:rPr>
        <w:t xml:space="preserve"> </w:t>
      </w:r>
    </w:p>
    <w:p w:rsidR="001E0B1A" w:rsidRDefault="001E0B1A" w:rsidP="001E0B1A">
      <w:pPr>
        <w:rPr>
          <w:b/>
          <w:sz w:val="40"/>
          <w:szCs w:val="40"/>
        </w:rPr>
      </w:pPr>
    </w:p>
    <w:p w:rsidR="001E0B1A" w:rsidRDefault="001E0B1A" w:rsidP="001E0B1A">
      <w:pPr>
        <w:rPr>
          <w:b/>
          <w:sz w:val="40"/>
          <w:szCs w:val="40"/>
        </w:rPr>
      </w:pPr>
      <w:r>
        <w:rPr>
          <w:b/>
          <w:sz w:val="40"/>
          <w:szCs w:val="40"/>
        </w:rPr>
        <w:t>2022</w:t>
      </w:r>
      <w:r w:rsidRPr="003647D8">
        <w:rPr>
          <w:b/>
          <w:sz w:val="40"/>
          <w:szCs w:val="40"/>
        </w:rPr>
        <w:t>г СЕЛЬСКОГ</w:t>
      </w:r>
      <w:r>
        <w:rPr>
          <w:b/>
          <w:sz w:val="40"/>
          <w:szCs w:val="40"/>
        </w:rPr>
        <w:t>О</w:t>
      </w:r>
      <w:r w:rsidRPr="003647D8">
        <w:rPr>
          <w:b/>
          <w:sz w:val="40"/>
          <w:szCs w:val="40"/>
        </w:rPr>
        <w:t xml:space="preserve"> ПОСЕЛЕНИЯ СУМОН</w:t>
      </w:r>
    </w:p>
    <w:p w:rsidR="001E0B1A" w:rsidRDefault="001E0B1A" w:rsidP="001E0B1A">
      <w:pPr>
        <w:jc w:val="center"/>
        <w:rPr>
          <w:b/>
          <w:sz w:val="40"/>
          <w:szCs w:val="40"/>
        </w:rPr>
      </w:pPr>
      <w:r w:rsidRPr="003647D8">
        <w:rPr>
          <w:b/>
          <w:sz w:val="40"/>
          <w:szCs w:val="40"/>
        </w:rPr>
        <w:t xml:space="preserve"> </w:t>
      </w:r>
    </w:p>
    <w:p w:rsidR="001E0B1A" w:rsidRDefault="001E0B1A" w:rsidP="001E0B1A">
      <w:pPr>
        <w:jc w:val="center"/>
        <w:rPr>
          <w:b/>
          <w:sz w:val="40"/>
          <w:szCs w:val="40"/>
        </w:rPr>
      </w:pPr>
      <w:r w:rsidRPr="003647D8">
        <w:rPr>
          <w:b/>
          <w:sz w:val="40"/>
          <w:szCs w:val="40"/>
        </w:rPr>
        <w:t>ЧАА-ХОЛЬСКИЙ ЧАА-ХОЛЬСКОГО</w:t>
      </w:r>
    </w:p>
    <w:p w:rsidR="001E0B1A" w:rsidRDefault="001E0B1A" w:rsidP="001E0B1A">
      <w:pPr>
        <w:jc w:val="center"/>
        <w:rPr>
          <w:b/>
          <w:sz w:val="40"/>
          <w:szCs w:val="40"/>
        </w:rPr>
      </w:pPr>
      <w:r w:rsidRPr="003647D8">
        <w:rPr>
          <w:b/>
          <w:sz w:val="40"/>
          <w:szCs w:val="40"/>
        </w:rPr>
        <w:t xml:space="preserve"> </w:t>
      </w:r>
    </w:p>
    <w:p w:rsidR="001E0B1A" w:rsidRDefault="001E0B1A" w:rsidP="001E0B1A">
      <w:pPr>
        <w:jc w:val="center"/>
        <w:rPr>
          <w:b/>
          <w:sz w:val="40"/>
          <w:szCs w:val="40"/>
        </w:rPr>
      </w:pPr>
      <w:r w:rsidRPr="003647D8">
        <w:rPr>
          <w:b/>
          <w:sz w:val="40"/>
          <w:szCs w:val="40"/>
        </w:rPr>
        <w:t>КОЖУУНА РТ</w:t>
      </w:r>
    </w:p>
    <w:p w:rsidR="00951974" w:rsidRDefault="00951974"/>
    <w:p w:rsidR="001E0B1A" w:rsidRDefault="001E0B1A"/>
    <w:p w:rsidR="001E0B1A" w:rsidRDefault="001E0B1A"/>
    <w:p w:rsidR="001E0B1A" w:rsidRDefault="001E0B1A"/>
    <w:p w:rsidR="001E0B1A" w:rsidRDefault="001E0B1A"/>
    <w:p w:rsidR="001E0B1A" w:rsidRDefault="001E0B1A"/>
    <w:p w:rsidR="001E0B1A" w:rsidRDefault="001E0B1A"/>
    <w:p w:rsidR="001E0B1A" w:rsidRDefault="001E0B1A"/>
    <w:p w:rsidR="001E0B1A" w:rsidRDefault="001E0B1A"/>
    <w:p w:rsidR="001E0B1A" w:rsidRDefault="001E0B1A"/>
    <w:p w:rsidR="001E0B1A" w:rsidRDefault="001E0B1A">
      <w:pPr>
        <w:spacing w:after="200" w:line="276" w:lineRule="auto"/>
      </w:pPr>
      <w:r>
        <w:br w:type="page"/>
      </w:r>
    </w:p>
    <w:p w:rsidR="00EF5B6F" w:rsidRPr="005E6CF0" w:rsidRDefault="00EF5B6F" w:rsidP="00EF5B6F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E6CF0">
        <w:rPr>
          <w:rFonts w:ascii="Arial" w:hAnsi="Arial" w:cs="Arial"/>
          <w:b/>
          <w:i/>
          <w:sz w:val="24"/>
          <w:szCs w:val="24"/>
        </w:rPr>
        <w:lastRenderedPageBreak/>
        <w:t>Пояснительная записка</w:t>
      </w:r>
    </w:p>
    <w:p w:rsidR="00EF5B6F" w:rsidRPr="005E6CF0" w:rsidRDefault="00EF5B6F" w:rsidP="00EF5B6F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E6CF0">
        <w:rPr>
          <w:rFonts w:ascii="Arial" w:hAnsi="Arial" w:cs="Arial"/>
          <w:b/>
          <w:i/>
          <w:sz w:val="24"/>
          <w:szCs w:val="24"/>
        </w:rPr>
        <w:t>налоговых и неналоговых доходов бюджета</w:t>
      </w:r>
    </w:p>
    <w:p w:rsidR="00EF5B6F" w:rsidRPr="005E6CF0" w:rsidRDefault="00EF5B6F" w:rsidP="00EF5B6F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E6CF0">
        <w:rPr>
          <w:rFonts w:ascii="Arial" w:hAnsi="Arial" w:cs="Arial"/>
          <w:b/>
          <w:i/>
          <w:sz w:val="24"/>
          <w:szCs w:val="24"/>
        </w:rPr>
        <w:t>СПС Чаа-Холь  за</w:t>
      </w:r>
      <w:r>
        <w:rPr>
          <w:rFonts w:ascii="Arial" w:hAnsi="Arial" w:cs="Arial"/>
          <w:b/>
          <w:i/>
          <w:sz w:val="24"/>
          <w:szCs w:val="24"/>
        </w:rPr>
        <w:t xml:space="preserve"> 12 месяцев</w:t>
      </w:r>
      <w:r w:rsidRPr="005E6CF0">
        <w:rPr>
          <w:rFonts w:ascii="Arial" w:hAnsi="Arial" w:cs="Arial"/>
          <w:b/>
          <w:i/>
          <w:sz w:val="24"/>
          <w:szCs w:val="24"/>
        </w:rPr>
        <w:t xml:space="preserve"> 202</w:t>
      </w:r>
      <w:r>
        <w:rPr>
          <w:rFonts w:ascii="Arial" w:hAnsi="Arial" w:cs="Arial"/>
          <w:b/>
          <w:i/>
          <w:sz w:val="24"/>
          <w:szCs w:val="24"/>
        </w:rPr>
        <w:t>2</w:t>
      </w:r>
      <w:r w:rsidRPr="005E6CF0">
        <w:rPr>
          <w:rFonts w:ascii="Arial" w:hAnsi="Arial" w:cs="Arial"/>
          <w:b/>
          <w:i/>
          <w:sz w:val="24"/>
          <w:szCs w:val="24"/>
        </w:rPr>
        <w:t xml:space="preserve"> г.</w:t>
      </w:r>
    </w:p>
    <w:p w:rsidR="00EF5B6F" w:rsidRDefault="00EF5B6F" w:rsidP="00EF5B6F">
      <w:pPr>
        <w:ind w:firstLine="709"/>
        <w:jc w:val="both"/>
        <w:rPr>
          <w:i/>
          <w:sz w:val="24"/>
          <w:szCs w:val="24"/>
        </w:rPr>
      </w:pPr>
      <w:r w:rsidRPr="005E6CF0">
        <w:rPr>
          <w:i/>
          <w:sz w:val="24"/>
          <w:szCs w:val="24"/>
        </w:rPr>
        <w:t xml:space="preserve">Бюджет СПС </w:t>
      </w:r>
      <w:proofErr w:type="spellStart"/>
      <w:r w:rsidRPr="005E6CF0">
        <w:rPr>
          <w:i/>
          <w:sz w:val="24"/>
          <w:szCs w:val="24"/>
        </w:rPr>
        <w:t>Чаа-Хольй</w:t>
      </w:r>
      <w:proofErr w:type="spellEnd"/>
      <w:r w:rsidRPr="005E6CF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з</w:t>
      </w:r>
      <w:r w:rsidRPr="005E6CF0">
        <w:rPr>
          <w:i/>
          <w:sz w:val="24"/>
          <w:szCs w:val="24"/>
        </w:rPr>
        <w:t>а 202</w:t>
      </w:r>
      <w:r>
        <w:rPr>
          <w:i/>
          <w:sz w:val="24"/>
          <w:szCs w:val="24"/>
        </w:rPr>
        <w:t>2</w:t>
      </w:r>
      <w:r w:rsidRPr="005E6CF0">
        <w:rPr>
          <w:i/>
          <w:sz w:val="24"/>
          <w:szCs w:val="24"/>
        </w:rPr>
        <w:t xml:space="preserve"> год утвержден налоговых и неналоговых доходов бюджета в сумме  </w:t>
      </w:r>
      <w:r>
        <w:rPr>
          <w:i/>
          <w:sz w:val="24"/>
          <w:szCs w:val="24"/>
        </w:rPr>
        <w:t>1724</w:t>
      </w:r>
      <w:r w:rsidRPr="005E6CF0">
        <w:rPr>
          <w:i/>
          <w:sz w:val="24"/>
          <w:szCs w:val="24"/>
        </w:rPr>
        <w:t xml:space="preserve">,0 тыс. рублей. Собственные доходы за </w:t>
      </w:r>
      <w:r>
        <w:rPr>
          <w:i/>
          <w:sz w:val="24"/>
          <w:szCs w:val="24"/>
        </w:rPr>
        <w:t xml:space="preserve">12 мес. </w:t>
      </w:r>
      <w:r w:rsidRPr="005E6CF0">
        <w:rPr>
          <w:i/>
          <w:sz w:val="24"/>
          <w:szCs w:val="24"/>
        </w:rPr>
        <w:t>202</w:t>
      </w:r>
      <w:r>
        <w:rPr>
          <w:i/>
          <w:sz w:val="24"/>
          <w:szCs w:val="24"/>
        </w:rPr>
        <w:t>2</w:t>
      </w:r>
      <w:r w:rsidRPr="005E6CF0">
        <w:rPr>
          <w:i/>
          <w:sz w:val="24"/>
          <w:szCs w:val="24"/>
        </w:rPr>
        <w:t xml:space="preserve"> года в бюджет СПС </w:t>
      </w:r>
      <w:r>
        <w:rPr>
          <w:i/>
          <w:sz w:val="24"/>
          <w:szCs w:val="24"/>
        </w:rPr>
        <w:t>Чаа-Холь</w:t>
      </w:r>
      <w:r w:rsidRPr="005E6CF0">
        <w:rPr>
          <w:i/>
          <w:sz w:val="24"/>
          <w:szCs w:val="24"/>
        </w:rPr>
        <w:t xml:space="preserve">  поступили в сумме </w:t>
      </w:r>
      <w:r>
        <w:rPr>
          <w:i/>
          <w:sz w:val="24"/>
          <w:szCs w:val="24"/>
        </w:rPr>
        <w:t>1738,3</w:t>
      </w:r>
      <w:r w:rsidRPr="005E6CF0">
        <w:rPr>
          <w:i/>
          <w:sz w:val="24"/>
          <w:szCs w:val="24"/>
        </w:rPr>
        <w:t xml:space="preserve"> тыс. рублей при уточненном плане </w:t>
      </w:r>
      <w:r>
        <w:rPr>
          <w:i/>
          <w:sz w:val="24"/>
          <w:szCs w:val="24"/>
        </w:rPr>
        <w:t>1724,0</w:t>
      </w:r>
      <w:r w:rsidRPr="005E6CF0">
        <w:rPr>
          <w:i/>
          <w:sz w:val="24"/>
          <w:szCs w:val="24"/>
        </w:rPr>
        <w:t xml:space="preserve"> </w:t>
      </w:r>
      <w:proofErr w:type="spellStart"/>
      <w:proofErr w:type="gramStart"/>
      <w:r w:rsidRPr="005E6CF0">
        <w:rPr>
          <w:i/>
          <w:sz w:val="24"/>
          <w:szCs w:val="24"/>
        </w:rPr>
        <w:t>тыс</w:t>
      </w:r>
      <w:proofErr w:type="spellEnd"/>
      <w:proofErr w:type="gramEnd"/>
      <w:r w:rsidRPr="005E6CF0">
        <w:rPr>
          <w:i/>
          <w:sz w:val="24"/>
          <w:szCs w:val="24"/>
        </w:rPr>
        <w:t xml:space="preserve"> рублей:  из них налоговые доходы поступили в сумме    </w:t>
      </w:r>
      <w:r>
        <w:rPr>
          <w:i/>
          <w:sz w:val="24"/>
          <w:szCs w:val="24"/>
        </w:rPr>
        <w:t>1639,7</w:t>
      </w:r>
      <w:r w:rsidRPr="005E6CF0">
        <w:rPr>
          <w:i/>
          <w:sz w:val="24"/>
          <w:szCs w:val="24"/>
        </w:rPr>
        <w:t xml:space="preserve"> тыс. рублей, неналоговые доходы -  </w:t>
      </w:r>
      <w:r>
        <w:rPr>
          <w:i/>
          <w:sz w:val="24"/>
          <w:szCs w:val="24"/>
        </w:rPr>
        <w:t>98,6</w:t>
      </w:r>
      <w:r w:rsidRPr="005E6CF0">
        <w:rPr>
          <w:i/>
          <w:sz w:val="24"/>
          <w:szCs w:val="24"/>
        </w:rPr>
        <w:t xml:space="preserve">  тыс. рублей.  В целом план за 202</w:t>
      </w:r>
      <w:r>
        <w:rPr>
          <w:i/>
          <w:sz w:val="24"/>
          <w:szCs w:val="24"/>
        </w:rPr>
        <w:t>2</w:t>
      </w:r>
      <w:r w:rsidRPr="005E6CF0">
        <w:rPr>
          <w:i/>
          <w:sz w:val="24"/>
          <w:szCs w:val="24"/>
        </w:rPr>
        <w:t xml:space="preserve">г выполнен на   </w:t>
      </w:r>
      <w:r>
        <w:rPr>
          <w:i/>
          <w:sz w:val="24"/>
          <w:szCs w:val="24"/>
        </w:rPr>
        <w:t>101,0</w:t>
      </w:r>
      <w:r w:rsidRPr="005E6CF0">
        <w:rPr>
          <w:i/>
          <w:sz w:val="24"/>
          <w:szCs w:val="24"/>
        </w:rPr>
        <w:t xml:space="preserve"> %</w:t>
      </w:r>
      <w:r>
        <w:rPr>
          <w:i/>
          <w:sz w:val="24"/>
          <w:szCs w:val="24"/>
        </w:rPr>
        <w:t xml:space="preserve"> к уточненному плану.</w:t>
      </w:r>
    </w:p>
    <w:p w:rsidR="00EF5B6F" w:rsidRPr="00E324B9" w:rsidRDefault="00EF5B6F" w:rsidP="00EF5B6F">
      <w:pPr>
        <w:ind w:firstLine="709"/>
        <w:jc w:val="both"/>
        <w:rPr>
          <w:i/>
          <w:sz w:val="24"/>
          <w:szCs w:val="24"/>
        </w:rPr>
      </w:pPr>
      <w:r w:rsidRPr="00E324B9">
        <w:rPr>
          <w:i/>
          <w:sz w:val="24"/>
          <w:szCs w:val="24"/>
        </w:rPr>
        <w:t xml:space="preserve">( в </w:t>
      </w:r>
      <w:proofErr w:type="spellStart"/>
      <w:r w:rsidRPr="00E324B9">
        <w:rPr>
          <w:i/>
          <w:sz w:val="24"/>
          <w:szCs w:val="24"/>
        </w:rPr>
        <w:t>тыс</w:t>
      </w:r>
      <w:proofErr w:type="gramStart"/>
      <w:r w:rsidRPr="00E324B9">
        <w:rPr>
          <w:i/>
          <w:sz w:val="24"/>
          <w:szCs w:val="24"/>
        </w:rPr>
        <w:t>.р</w:t>
      </w:r>
      <w:proofErr w:type="gramEnd"/>
      <w:r w:rsidRPr="00E324B9">
        <w:rPr>
          <w:i/>
          <w:sz w:val="24"/>
          <w:szCs w:val="24"/>
        </w:rPr>
        <w:t>уб</w:t>
      </w:r>
      <w:proofErr w:type="spellEnd"/>
      <w:r w:rsidRPr="00E324B9">
        <w:rPr>
          <w:i/>
          <w:sz w:val="24"/>
          <w:szCs w:val="24"/>
        </w:rPr>
        <w:t>)</w:t>
      </w:r>
      <w:bookmarkStart w:id="0" w:name="_GoBack"/>
      <w:bookmarkEnd w:id="0"/>
    </w:p>
    <w:p w:rsidR="00EF5B6F" w:rsidRDefault="00EF5B6F">
      <w:pPr>
        <w:spacing w:after="200" w:line="276" w:lineRule="auto"/>
      </w:pPr>
    </w:p>
    <w:tbl>
      <w:tblPr>
        <w:tblStyle w:val="a5"/>
        <w:tblW w:w="9215" w:type="dxa"/>
        <w:tblInd w:w="-318" w:type="dxa"/>
        <w:tblLayout w:type="fixed"/>
        <w:tblLook w:val="04A0"/>
      </w:tblPr>
      <w:tblGrid>
        <w:gridCol w:w="2127"/>
        <w:gridCol w:w="1276"/>
        <w:gridCol w:w="1418"/>
        <w:gridCol w:w="1417"/>
        <w:gridCol w:w="1418"/>
        <w:gridCol w:w="1559"/>
      </w:tblGrid>
      <w:tr w:rsidR="001E0B1A" w:rsidRPr="00E324B9" w:rsidTr="00536867">
        <w:tc>
          <w:tcPr>
            <w:tcW w:w="2127" w:type="dxa"/>
            <w:vMerge w:val="restart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 w:rsidRPr="00E324B9">
              <w:rPr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Уточ</w:t>
            </w:r>
            <w:proofErr w:type="spellEnd"/>
            <w:r>
              <w:rPr>
                <w:i/>
                <w:sz w:val="24"/>
                <w:szCs w:val="24"/>
              </w:rPr>
              <w:t>. п</w:t>
            </w:r>
            <w:r w:rsidRPr="00E324B9">
              <w:rPr>
                <w:i/>
                <w:sz w:val="24"/>
                <w:szCs w:val="24"/>
              </w:rPr>
              <w:t xml:space="preserve">лан  </w:t>
            </w:r>
            <w:r>
              <w:rPr>
                <w:i/>
                <w:sz w:val="24"/>
                <w:szCs w:val="24"/>
              </w:rPr>
              <w:t>з</w:t>
            </w:r>
            <w:r w:rsidRPr="00E324B9">
              <w:rPr>
                <w:i/>
                <w:sz w:val="24"/>
                <w:szCs w:val="24"/>
              </w:rPr>
              <w:t>а 20</w:t>
            </w:r>
            <w:r>
              <w:rPr>
                <w:i/>
                <w:sz w:val="24"/>
                <w:szCs w:val="24"/>
              </w:rPr>
              <w:t>22</w:t>
            </w:r>
            <w:r w:rsidRPr="00E324B9">
              <w:rPr>
                <w:i/>
                <w:sz w:val="24"/>
                <w:szCs w:val="24"/>
              </w:rPr>
              <w:t xml:space="preserve"> год.</w:t>
            </w:r>
          </w:p>
        </w:tc>
        <w:tc>
          <w:tcPr>
            <w:tcW w:w="1418" w:type="dxa"/>
            <w:vMerge w:val="restart"/>
          </w:tcPr>
          <w:p w:rsidR="001E0B1A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Исполнено за 12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мес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 xml:space="preserve"> 2022г</w:t>
            </w:r>
          </w:p>
          <w:p w:rsidR="001E0B1A" w:rsidRDefault="001E0B1A" w:rsidP="00536867">
            <w:pPr>
              <w:rPr>
                <w:sz w:val="24"/>
                <w:szCs w:val="24"/>
              </w:rPr>
            </w:pPr>
          </w:p>
          <w:p w:rsidR="001E0B1A" w:rsidRDefault="001E0B1A" w:rsidP="00536867">
            <w:pPr>
              <w:rPr>
                <w:sz w:val="24"/>
                <w:szCs w:val="24"/>
              </w:rPr>
            </w:pPr>
          </w:p>
          <w:p w:rsidR="001E0B1A" w:rsidRPr="00E8282F" w:rsidRDefault="001E0B1A" w:rsidP="00536867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 w:rsidRPr="00E324B9">
              <w:rPr>
                <w:i/>
                <w:sz w:val="24"/>
                <w:szCs w:val="24"/>
              </w:rPr>
              <w:t>Исполнено за январь-</w:t>
            </w:r>
            <w:r>
              <w:rPr>
                <w:i/>
                <w:sz w:val="24"/>
                <w:szCs w:val="24"/>
              </w:rPr>
              <w:t>декабрь</w:t>
            </w:r>
            <w:r w:rsidRPr="00E324B9">
              <w:rPr>
                <w:i/>
                <w:sz w:val="24"/>
                <w:szCs w:val="24"/>
              </w:rPr>
              <w:t xml:space="preserve"> 20</w:t>
            </w:r>
            <w:r>
              <w:rPr>
                <w:i/>
                <w:sz w:val="24"/>
                <w:szCs w:val="24"/>
              </w:rPr>
              <w:t xml:space="preserve">22 </w:t>
            </w:r>
            <w:r w:rsidRPr="00E324B9">
              <w:rPr>
                <w:i/>
                <w:sz w:val="24"/>
                <w:szCs w:val="24"/>
              </w:rPr>
              <w:t>год</w:t>
            </w:r>
          </w:p>
        </w:tc>
      </w:tr>
      <w:tr w:rsidR="001E0B1A" w:rsidRPr="00E324B9" w:rsidTr="00536867">
        <w:tc>
          <w:tcPr>
            <w:tcW w:w="2127" w:type="dxa"/>
            <w:vMerge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 w:rsidRPr="00E324B9">
              <w:rPr>
                <w:i/>
                <w:sz w:val="24"/>
                <w:szCs w:val="24"/>
              </w:rPr>
              <w:t>Сумма, тыс</w:t>
            </w:r>
            <w:proofErr w:type="gramStart"/>
            <w:r w:rsidRPr="00E324B9">
              <w:rPr>
                <w:i/>
                <w:sz w:val="24"/>
                <w:szCs w:val="24"/>
              </w:rPr>
              <w:t>.р</w:t>
            </w:r>
            <w:proofErr w:type="gramEnd"/>
            <w:r w:rsidRPr="00E324B9">
              <w:rPr>
                <w:i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 w:rsidRPr="00E324B9">
              <w:rPr>
                <w:i/>
                <w:sz w:val="24"/>
                <w:szCs w:val="24"/>
              </w:rPr>
              <w:t>% исполнения за январь-</w:t>
            </w:r>
            <w:r>
              <w:rPr>
                <w:i/>
                <w:sz w:val="24"/>
                <w:szCs w:val="24"/>
              </w:rPr>
              <w:t>декабрь</w:t>
            </w:r>
            <w:r w:rsidRPr="00E324B9">
              <w:rPr>
                <w:i/>
                <w:sz w:val="24"/>
                <w:szCs w:val="24"/>
              </w:rPr>
              <w:t xml:space="preserve">  20</w:t>
            </w:r>
            <w:r>
              <w:rPr>
                <w:i/>
                <w:sz w:val="24"/>
                <w:szCs w:val="24"/>
              </w:rPr>
              <w:t>22</w:t>
            </w:r>
            <w:r w:rsidRPr="00E324B9">
              <w:rPr>
                <w:i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 w:rsidRPr="00E324B9">
              <w:rPr>
                <w:i/>
                <w:sz w:val="24"/>
                <w:szCs w:val="24"/>
              </w:rPr>
              <w:t>% исполнения  от годового плана</w:t>
            </w:r>
          </w:p>
        </w:tc>
      </w:tr>
      <w:tr w:rsidR="001E0B1A" w:rsidRPr="00513B1E" w:rsidTr="00536867">
        <w:tc>
          <w:tcPr>
            <w:tcW w:w="2127" w:type="dxa"/>
          </w:tcPr>
          <w:p w:rsidR="001E0B1A" w:rsidRPr="00513B1E" w:rsidRDefault="001E0B1A" w:rsidP="00536867">
            <w:pPr>
              <w:jc w:val="both"/>
              <w:rPr>
                <w:b/>
                <w:i/>
                <w:sz w:val="24"/>
                <w:szCs w:val="24"/>
              </w:rPr>
            </w:pPr>
            <w:r w:rsidRPr="00513B1E">
              <w:rPr>
                <w:b/>
                <w:i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1E0B1A" w:rsidRPr="00513B1E" w:rsidRDefault="001E0B1A" w:rsidP="00536867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1E0B1A" w:rsidRPr="00513B1E" w:rsidRDefault="001E0B1A" w:rsidP="0053686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1724,0</w:t>
            </w:r>
          </w:p>
        </w:tc>
        <w:tc>
          <w:tcPr>
            <w:tcW w:w="1418" w:type="dxa"/>
          </w:tcPr>
          <w:p w:rsidR="001E0B1A" w:rsidRPr="00513B1E" w:rsidRDefault="001E0B1A" w:rsidP="005368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1738,3</w:t>
            </w:r>
          </w:p>
        </w:tc>
        <w:tc>
          <w:tcPr>
            <w:tcW w:w="1417" w:type="dxa"/>
          </w:tcPr>
          <w:p w:rsidR="001E0B1A" w:rsidRPr="00513B1E" w:rsidRDefault="001E0B1A" w:rsidP="005368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1738,3</w:t>
            </w:r>
          </w:p>
        </w:tc>
        <w:tc>
          <w:tcPr>
            <w:tcW w:w="1418" w:type="dxa"/>
          </w:tcPr>
          <w:p w:rsidR="001E0B1A" w:rsidRPr="00513B1E" w:rsidRDefault="001E0B1A" w:rsidP="005368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101,0</w:t>
            </w:r>
          </w:p>
        </w:tc>
        <w:tc>
          <w:tcPr>
            <w:tcW w:w="1559" w:type="dxa"/>
          </w:tcPr>
          <w:p w:rsidR="001E0B1A" w:rsidRPr="00513B1E" w:rsidRDefault="001E0B1A" w:rsidP="0053686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E0B1A" w:rsidRPr="00E324B9" w:rsidTr="00536867">
        <w:tc>
          <w:tcPr>
            <w:tcW w:w="2127" w:type="dxa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НДФЛ</w:t>
            </w:r>
          </w:p>
        </w:tc>
        <w:tc>
          <w:tcPr>
            <w:tcW w:w="1276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823,0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824,8</w:t>
            </w:r>
          </w:p>
        </w:tc>
        <w:tc>
          <w:tcPr>
            <w:tcW w:w="1417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824,8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E0B1A" w:rsidRPr="00E324B9" w:rsidTr="00536867">
        <w:tc>
          <w:tcPr>
            <w:tcW w:w="2127" w:type="dxa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ЕСХН</w:t>
            </w:r>
          </w:p>
        </w:tc>
        <w:tc>
          <w:tcPr>
            <w:tcW w:w="1276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14,0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13,9</w:t>
            </w:r>
          </w:p>
        </w:tc>
        <w:tc>
          <w:tcPr>
            <w:tcW w:w="1417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13,9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E0B1A" w:rsidRPr="00E324B9" w:rsidTr="00536867">
        <w:tc>
          <w:tcPr>
            <w:tcW w:w="2127" w:type="dxa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Налог на имущество физ</w:t>
            </w:r>
            <w:proofErr w:type="gramStart"/>
            <w:r>
              <w:rPr>
                <w:i/>
                <w:sz w:val="24"/>
                <w:szCs w:val="24"/>
              </w:rPr>
              <w:t>.л</w:t>
            </w:r>
            <w:proofErr w:type="gramEnd"/>
            <w:r>
              <w:rPr>
                <w:i/>
                <w:sz w:val="24"/>
                <w:szCs w:val="24"/>
              </w:rPr>
              <w:t>иц</w:t>
            </w:r>
          </w:p>
        </w:tc>
        <w:tc>
          <w:tcPr>
            <w:tcW w:w="1276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188,0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194,2</w:t>
            </w:r>
          </w:p>
        </w:tc>
        <w:tc>
          <w:tcPr>
            <w:tcW w:w="1417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194,2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103,0</w:t>
            </w:r>
          </w:p>
        </w:tc>
        <w:tc>
          <w:tcPr>
            <w:tcW w:w="1559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E0B1A" w:rsidRPr="00E324B9" w:rsidTr="00536867">
        <w:tc>
          <w:tcPr>
            <w:tcW w:w="2127" w:type="dxa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Земельный налог ЮЛ</w:t>
            </w:r>
          </w:p>
        </w:tc>
        <w:tc>
          <w:tcPr>
            <w:tcW w:w="1276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298,0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297,9</w:t>
            </w:r>
          </w:p>
        </w:tc>
        <w:tc>
          <w:tcPr>
            <w:tcW w:w="1417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297,9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E0B1A" w:rsidRPr="00E324B9" w:rsidTr="00536867">
        <w:tc>
          <w:tcPr>
            <w:tcW w:w="2127" w:type="dxa"/>
          </w:tcPr>
          <w:p w:rsidR="001E0B1A" w:rsidRPr="00E324B9" w:rsidRDefault="001E0B1A" w:rsidP="0053686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Земельный налог ФЛ</w:t>
            </w:r>
          </w:p>
        </w:tc>
        <w:tc>
          <w:tcPr>
            <w:tcW w:w="1276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303,0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308,9</w:t>
            </w:r>
          </w:p>
        </w:tc>
        <w:tc>
          <w:tcPr>
            <w:tcW w:w="1417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308,9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102,0</w:t>
            </w:r>
          </w:p>
        </w:tc>
        <w:tc>
          <w:tcPr>
            <w:tcW w:w="1559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E0B1A" w:rsidRPr="00E324B9" w:rsidTr="00536867">
        <w:tc>
          <w:tcPr>
            <w:tcW w:w="2127" w:type="dxa"/>
          </w:tcPr>
          <w:p w:rsidR="001E0B1A" w:rsidRDefault="001E0B1A" w:rsidP="00536867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Дох-ы</w:t>
            </w:r>
            <w:proofErr w:type="spellEnd"/>
            <w:r>
              <w:rPr>
                <w:i/>
                <w:sz w:val="24"/>
                <w:szCs w:val="24"/>
              </w:rPr>
              <w:t xml:space="preserve"> от </w:t>
            </w:r>
            <w:proofErr w:type="spellStart"/>
            <w:r>
              <w:rPr>
                <w:i/>
                <w:sz w:val="24"/>
                <w:szCs w:val="24"/>
              </w:rPr>
              <w:t>оказ</w:t>
            </w:r>
            <w:proofErr w:type="gramStart"/>
            <w:r>
              <w:rPr>
                <w:i/>
                <w:sz w:val="24"/>
                <w:szCs w:val="24"/>
              </w:rPr>
              <w:t>.п</w:t>
            </w:r>
            <w:proofErr w:type="gramEnd"/>
            <w:r>
              <w:rPr>
                <w:i/>
                <w:sz w:val="24"/>
                <w:szCs w:val="24"/>
              </w:rPr>
              <w:t>лат.услуг</w:t>
            </w:r>
            <w:proofErr w:type="spellEnd"/>
          </w:p>
        </w:tc>
        <w:tc>
          <w:tcPr>
            <w:tcW w:w="1276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59,0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59,2</w:t>
            </w:r>
          </w:p>
        </w:tc>
        <w:tc>
          <w:tcPr>
            <w:tcW w:w="1417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59,2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1E0B1A" w:rsidRPr="00E324B9" w:rsidTr="00536867">
        <w:tc>
          <w:tcPr>
            <w:tcW w:w="2127" w:type="dxa"/>
          </w:tcPr>
          <w:p w:rsidR="001E0B1A" w:rsidRDefault="001E0B1A" w:rsidP="00536867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Самообл</w:t>
            </w:r>
            <w:proofErr w:type="gramStart"/>
            <w:r>
              <w:rPr>
                <w:i/>
                <w:sz w:val="24"/>
                <w:szCs w:val="24"/>
              </w:rPr>
              <w:t>.г</w:t>
            </w:r>
            <w:proofErr w:type="gramEnd"/>
            <w:r>
              <w:rPr>
                <w:i/>
                <w:sz w:val="24"/>
                <w:szCs w:val="24"/>
              </w:rPr>
              <w:t>раждан</w:t>
            </w:r>
            <w:proofErr w:type="spellEnd"/>
          </w:p>
        </w:tc>
        <w:tc>
          <w:tcPr>
            <w:tcW w:w="1276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39,0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39,4</w:t>
            </w:r>
          </w:p>
        </w:tc>
        <w:tc>
          <w:tcPr>
            <w:tcW w:w="1417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39,4</w:t>
            </w:r>
          </w:p>
        </w:tc>
        <w:tc>
          <w:tcPr>
            <w:tcW w:w="1418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1E0B1A" w:rsidRPr="00E324B9" w:rsidRDefault="001E0B1A" w:rsidP="00536867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1E0B1A" w:rsidRDefault="001E0B1A"/>
    <w:p w:rsidR="00EF5B6F" w:rsidRDefault="00EF5B6F" w:rsidP="00EF5B6F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CF0">
        <w:rPr>
          <w:rFonts w:ascii="Times New Roman" w:hAnsi="Times New Roman" w:cs="Times New Roman"/>
          <w:i/>
          <w:sz w:val="24"/>
          <w:szCs w:val="24"/>
        </w:rPr>
        <w:t xml:space="preserve">Выполнение и невыполнение  плана за </w:t>
      </w:r>
      <w:r>
        <w:rPr>
          <w:rFonts w:ascii="Times New Roman" w:hAnsi="Times New Roman" w:cs="Times New Roman"/>
          <w:i/>
          <w:sz w:val="24"/>
          <w:szCs w:val="24"/>
        </w:rPr>
        <w:t xml:space="preserve">12 месяцев </w:t>
      </w:r>
      <w:r w:rsidRPr="005E6CF0">
        <w:rPr>
          <w:rFonts w:ascii="Times New Roman" w:hAnsi="Times New Roman" w:cs="Times New Roman"/>
          <w:i/>
          <w:sz w:val="24"/>
          <w:szCs w:val="24"/>
        </w:rPr>
        <w:t>202</w:t>
      </w:r>
      <w:r>
        <w:rPr>
          <w:rFonts w:ascii="Times New Roman" w:hAnsi="Times New Roman" w:cs="Times New Roman"/>
          <w:i/>
          <w:sz w:val="24"/>
          <w:szCs w:val="24"/>
        </w:rPr>
        <w:t xml:space="preserve">2 </w:t>
      </w:r>
      <w:r w:rsidRPr="005E6CF0">
        <w:rPr>
          <w:rFonts w:ascii="Times New Roman" w:hAnsi="Times New Roman" w:cs="Times New Roman"/>
          <w:i/>
          <w:sz w:val="24"/>
          <w:szCs w:val="24"/>
        </w:rPr>
        <w:t>года по следующим источникам доходов:</w:t>
      </w:r>
    </w:p>
    <w:p w:rsidR="00EF5B6F" w:rsidRPr="005E6CF0" w:rsidRDefault="00EF5B6F" w:rsidP="00EF5B6F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B6F" w:rsidRPr="005E6CF0" w:rsidRDefault="00EF5B6F" w:rsidP="00EF5B6F">
      <w:pPr>
        <w:ind w:firstLine="709"/>
        <w:jc w:val="both"/>
        <w:rPr>
          <w:i/>
          <w:sz w:val="24"/>
          <w:szCs w:val="24"/>
        </w:rPr>
      </w:pPr>
      <w:r w:rsidRPr="005E6CF0">
        <w:rPr>
          <w:i/>
          <w:sz w:val="24"/>
          <w:szCs w:val="24"/>
        </w:rPr>
        <w:t xml:space="preserve">- </w:t>
      </w:r>
      <w:r w:rsidRPr="005E6CF0">
        <w:rPr>
          <w:b/>
          <w:i/>
          <w:sz w:val="24"/>
          <w:szCs w:val="24"/>
        </w:rPr>
        <w:t>НДФЛ</w:t>
      </w:r>
      <w:r w:rsidRPr="005E6CF0">
        <w:rPr>
          <w:i/>
          <w:sz w:val="24"/>
          <w:szCs w:val="24"/>
        </w:rPr>
        <w:t xml:space="preserve"> – поступление налога на доходы физических лиц за отчетный период составляет  </w:t>
      </w:r>
      <w:r>
        <w:rPr>
          <w:i/>
          <w:sz w:val="24"/>
          <w:szCs w:val="24"/>
        </w:rPr>
        <w:t>824,8</w:t>
      </w:r>
      <w:r w:rsidRPr="005E6CF0">
        <w:rPr>
          <w:i/>
          <w:sz w:val="24"/>
          <w:szCs w:val="24"/>
        </w:rPr>
        <w:t xml:space="preserve">  тыс. рублей  при </w:t>
      </w:r>
      <w:r>
        <w:rPr>
          <w:i/>
          <w:sz w:val="24"/>
          <w:szCs w:val="24"/>
        </w:rPr>
        <w:t xml:space="preserve">уточненном плане 823,0 тыс. рублей, </w:t>
      </w:r>
      <w:r w:rsidRPr="005E6CF0">
        <w:rPr>
          <w:i/>
          <w:sz w:val="24"/>
          <w:szCs w:val="24"/>
        </w:rPr>
        <w:t xml:space="preserve">или 100,0 процентов, что поступление  по         сравнению с аналогичным периодом прошлого года на </w:t>
      </w:r>
      <w:r>
        <w:rPr>
          <w:i/>
          <w:sz w:val="24"/>
          <w:szCs w:val="24"/>
        </w:rPr>
        <w:t>175,2</w:t>
      </w:r>
      <w:r w:rsidRPr="005E6CF0">
        <w:rPr>
          <w:i/>
          <w:sz w:val="24"/>
          <w:szCs w:val="24"/>
        </w:rPr>
        <w:t xml:space="preserve"> </w:t>
      </w:r>
      <w:proofErr w:type="spellStart"/>
      <w:r w:rsidRPr="005E6CF0">
        <w:rPr>
          <w:i/>
          <w:sz w:val="24"/>
          <w:szCs w:val="24"/>
        </w:rPr>
        <w:t>тыс</w:t>
      </w:r>
      <w:proofErr w:type="gramStart"/>
      <w:r w:rsidRPr="005E6CF0">
        <w:rPr>
          <w:i/>
          <w:sz w:val="24"/>
          <w:szCs w:val="24"/>
        </w:rPr>
        <w:t>.р</w:t>
      </w:r>
      <w:proofErr w:type="spellEnd"/>
      <w:proofErr w:type="gramEnd"/>
      <w:r w:rsidRPr="005E6CF0">
        <w:rPr>
          <w:i/>
          <w:sz w:val="24"/>
          <w:szCs w:val="24"/>
        </w:rPr>
        <w:t xml:space="preserve"> больше. </w:t>
      </w:r>
      <w:proofErr w:type="gramStart"/>
      <w:r w:rsidRPr="005E6CF0">
        <w:rPr>
          <w:i/>
          <w:sz w:val="24"/>
          <w:szCs w:val="24"/>
        </w:rPr>
        <w:t xml:space="preserve">Причина роста поступления  НДФЛ в связи с выполнением ППРТ № </w:t>
      </w:r>
      <w:r>
        <w:rPr>
          <w:i/>
          <w:sz w:val="24"/>
          <w:szCs w:val="24"/>
        </w:rPr>
        <w:t>730</w:t>
      </w:r>
      <w:r w:rsidRPr="005E6CF0">
        <w:rPr>
          <w:i/>
          <w:sz w:val="24"/>
          <w:szCs w:val="24"/>
        </w:rPr>
        <w:t xml:space="preserve"> от </w:t>
      </w:r>
      <w:r>
        <w:rPr>
          <w:i/>
          <w:sz w:val="24"/>
          <w:szCs w:val="24"/>
        </w:rPr>
        <w:t>15.11.2022</w:t>
      </w:r>
      <w:r w:rsidRPr="005E6CF0">
        <w:rPr>
          <w:i/>
          <w:sz w:val="24"/>
          <w:szCs w:val="24"/>
        </w:rPr>
        <w:t xml:space="preserve"> года</w:t>
      </w:r>
      <w:r>
        <w:rPr>
          <w:i/>
          <w:sz w:val="24"/>
          <w:szCs w:val="24"/>
        </w:rPr>
        <w:t xml:space="preserve"> «Об индексации заработной платы работников казенных, бюджетных и автономных учреждений РТ» на 4% размеры окладов (должностных окладов) ставок заработной платы казенных,</w:t>
      </w:r>
      <w:r w:rsidRPr="005E6CF0">
        <w:rPr>
          <w:i/>
          <w:sz w:val="24"/>
          <w:szCs w:val="24"/>
        </w:rPr>
        <w:t xml:space="preserve"> бюджетных</w:t>
      </w:r>
      <w:r>
        <w:rPr>
          <w:i/>
          <w:sz w:val="24"/>
          <w:szCs w:val="24"/>
        </w:rPr>
        <w:t xml:space="preserve"> и</w:t>
      </w:r>
      <w:r w:rsidRPr="005E6CF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автономных учреждений Республики Тыва на которых не распространяются указы Президента РФ от 07.05.2020г №597 «О мероприятиях о реализации государственной социальной политики» от 01</w:t>
      </w:r>
      <w:proofErr w:type="gramEnd"/>
      <w:r>
        <w:rPr>
          <w:i/>
          <w:sz w:val="24"/>
          <w:szCs w:val="24"/>
        </w:rPr>
        <w:t xml:space="preserve"> июня 2012г №761 « О национальной стратегии действий в интересах детей на 2012-2017 годы» от 28.12.2012 №1688 « О некоторых мерах о реализации государственной политики  в сфере защиты детей-сирот и детей, оставшихся без попечения родителей»</w:t>
      </w:r>
      <w:proofErr w:type="gramStart"/>
      <w:r>
        <w:rPr>
          <w:i/>
          <w:sz w:val="24"/>
          <w:szCs w:val="24"/>
        </w:rPr>
        <w:t xml:space="preserve"> </w:t>
      </w:r>
      <w:r w:rsidRPr="005E6CF0">
        <w:rPr>
          <w:i/>
          <w:sz w:val="24"/>
          <w:szCs w:val="24"/>
        </w:rPr>
        <w:t>.</w:t>
      </w:r>
      <w:proofErr w:type="gramEnd"/>
      <w:r w:rsidRPr="005E6CF0">
        <w:rPr>
          <w:i/>
          <w:sz w:val="24"/>
          <w:szCs w:val="24"/>
        </w:rPr>
        <w:t xml:space="preserve">   В связи с этим с 1 </w:t>
      </w:r>
      <w:r>
        <w:rPr>
          <w:i/>
          <w:sz w:val="24"/>
          <w:szCs w:val="24"/>
        </w:rPr>
        <w:t>октября</w:t>
      </w:r>
      <w:r w:rsidRPr="005E6CF0">
        <w:rPr>
          <w:i/>
          <w:sz w:val="24"/>
          <w:szCs w:val="24"/>
        </w:rPr>
        <w:t xml:space="preserve"> 202</w:t>
      </w:r>
      <w:r>
        <w:rPr>
          <w:i/>
          <w:sz w:val="24"/>
          <w:szCs w:val="24"/>
        </w:rPr>
        <w:t>2</w:t>
      </w:r>
      <w:r w:rsidRPr="005E6CF0">
        <w:rPr>
          <w:i/>
          <w:sz w:val="24"/>
          <w:szCs w:val="24"/>
        </w:rPr>
        <w:t xml:space="preserve"> года изменилась расчет </w:t>
      </w:r>
      <w:r>
        <w:rPr>
          <w:i/>
          <w:sz w:val="24"/>
          <w:szCs w:val="24"/>
        </w:rPr>
        <w:t>заработной платы казенных,</w:t>
      </w:r>
      <w:r w:rsidRPr="005E6CF0">
        <w:rPr>
          <w:i/>
          <w:sz w:val="24"/>
          <w:szCs w:val="24"/>
        </w:rPr>
        <w:t xml:space="preserve"> бюджетных</w:t>
      </w:r>
      <w:r>
        <w:rPr>
          <w:i/>
          <w:sz w:val="24"/>
          <w:szCs w:val="24"/>
        </w:rPr>
        <w:t xml:space="preserve"> и</w:t>
      </w:r>
      <w:r w:rsidRPr="005E6CF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автономных </w:t>
      </w:r>
      <w:r w:rsidRPr="005E6CF0">
        <w:rPr>
          <w:i/>
          <w:sz w:val="24"/>
          <w:szCs w:val="24"/>
        </w:rPr>
        <w:t xml:space="preserve">работников. Плательщиков налога на доходы физических лиц  всего по </w:t>
      </w:r>
      <w:proofErr w:type="spellStart"/>
      <w:r>
        <w:rPr>
          <w:i/>
          <w:sz w:val="24"/>
          <w:szCs w:val="24"/>
        </w:rPr>
        <w:t>сумона</w:t>
      </w:r>
      <w:r w:rsidRPr="005E6CF0">
        <w:rPr>
          <w:i/>
          <w:sz w:val="24"/>
          <w:szCs w:val="24"/>
        </w:rPr>
        <w:t>у</w:t>
      </w:r>
      <w:proofErr w:type="spellEnd"/>
      <w:r w:rsidRPr="005E6CF0">
        <w:rPr>
          <w:i/>
          <w:sz w:val="24"/>
          <w:szCs w:val="24"/>
        </w:rPr>
        <w:t>: 40 в т</w:t>
      </w:r>
      <w:proofErr w:type="gramStart"/>
      <w:r w:rsidRPr="005E6CF0">
        <w:rPr>
          <w:i/>
          <w:sz w:val="24"/>
          <w:szCs w:val="24"/>
        </w:rPr>
        <w:t>.ч</w:t>
      </w:r>
      <w:proofErr w:type="gramEnd"/>
      <w:r w:rsidRPr="005E6CF0">
        <w:rPr>
          <w:i/>
          <w:sz w:val="24"/>
          <w:szCs w:val="24"/>
        </w:rPr>
        <w:t xml:space="preserve"> МБУ – 14, РУ – 11, ФУ – 10, 2 предприятия промышленности, иные -3.</w:t>
      </w:r>
    </w:p>
    <w:p w:rsidR="00EF5B6F" w:rsidRPr="005E6CF0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CF0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E6CF0">
        <w:rPr>
          <w:rFonts w:ascii="Times New Roman" w:hAnsi="Times New Roman" w:cs="Times New Roman"/>
          <w:b/>
          <w:i/>
          <w:sz w:val="24"/>
          <w:szCs w:val="24"/>
        </w:rPr>
        <w:t xml:space="preserve">ЕСХН 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– за </w:t>
      </w:r>
      <w:r>
        <w:rPr>
          <w:rFonts w:ascii="Times New Roman" w:hAnsi="Times New Roman" w:cs="Times New Roman"/>
          <w:i/>
          <w:sz w:val="24"/>
          <w:szCs w:val="24"/>
        </w:rPr>
        <w:t xml:space="preserve">12 мес. </w:t>
      </w:r>
      <w:r w:rsidRPr="005E6CF0">
        <w:rPr>
          <w:rFonts w:ascii="Times New Roman" w:hAnsi="Times New Roman" w:cs="Times New Roman"/>
          <w:i/>
          <w:sz w:val="24"/>
          <w:szCs w:val="24"/>
        </w:rPr>
        <w:t>202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г  исполнен на </w:t>
      </w:r>
      <w:r>
        <w:rPr>
          <w:rFonts w:ascii="Times New Roman" w:hAnsi="Times New Roman" w:cs="Times New Roman"/>
          <w:i/>
          <w:sz w:val="24"/>
          <w:szCs w:val="24"/>
        </w:rPr>
        <w:t>13,9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 при </w:t>
      </w:r>
      <w:r>
        <w:rPr>
          <w:rFonts w:ascii="Times New Roman" w:hAnsi="Times New Roman" w:cs="Times New Roman"/>
          <w:i/>
          <w:sz w:val="24"/>
          <w:szCs w:val="24"/>
        </w:rPr>
        <w:t xml:space="preserve">уточненном 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плане </w:t>
      </w:r>
      <w:r>
        <w:rPr>
          <w:rFonts w:ascii="Times New Roman" w:hAnsi="Times New Roman" w:cs="Times New Roman"/>
          <w:i/>
          <w:sz w:val="24"/>
          <w:szCs w:val="24"/>
        </w:rPr>
        <w:t>14,0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E6CF0"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proofErr w:type="gram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рублей или исполнен на </w:t>
      </w:r>
      <w:r>
        <w:rPr>
          <w:rFonts w:ascii="Times New Roman" w:hAnsi="Times New Roman" w:cs="Times New Roman"/>
          <w:i/>
          <w:sz w:val="24"/>
          <w:szCs w:val="24"/>
        </w:rPr>
        <w:t>100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,0%, что поступление  по сравнению с аналогичным периодом  </w:t>
      </w:r>
      <w:r w:rsidRPr="005E6CF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прошлого   года </w:t>
      </w:r>
      <w:r>
        <w:rPr>
          <w:rFonts w:ascii="Times New Roman" w:hAnsi="Times New Roman" w:cs="Times New Roman"/>
          <w:i/>
          <w:sz w:val="24"/>
          <w:szCs w:val="24"/>
        </w:rPr>
        <w:t>меньше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на </w:t>
      </w:r>
      <w:r>
        <w:rPr>
          <w:rFonts w:ascii="Times New Roman" w:hAnsi="Times New Roman" w:cs="Times New Roman"/>
          <w:i/>
          <w:sz w:val="24"/>
          <w:szCs w:val="24"/>
        </w:rPr>
        <w:t>22,8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тыс. рублей. Причиной </w:t>
      </w:r>
      <w:r>
        <w:rPr>
          <w:rFonts w:ascii="Times New Roman" w:hAnsi="Times New Roman" w:cs="Times New Roman"/>
          <w:i/>
          <w:sz w:val="24"/>
          <w:szCs w:val="24"/>
        </w:rPr>
        <w:t>снижения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поступления ЕСХН является ИП </w:t>
      </w:r>
      <w:proofErr w:type="spellStart"/>
      <w:r w:rsidRPr="005E6CF0">
        <w:rPr>
          <w:rFonts w:ascii="Times New Roman" w:hAnsi="Times New Roman" w:cs="Times New Roman"/>
          <w:i/>
          <w:sz w:val="24"/>
          <w:szCs w:val="24"/>
        </w:rPr>
        <w:t>Кара-Сал</w:t>
      </w:r>
      <w:proofErr w:type="spell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Э.Ч </w:t>
      </w:r>
      <w:r>
        <w:rPr>
          <w:rFonts w:ascii="Times New Roman" w:hAnsi="Times New Roman" w:cs="Times New Roman"/>
          <w:i/>
          <w:sz w:val="24"/>
          <w:szCs w:val="24"/>
        </w:rPr>
        <w:t>изменил деятельность оказываемых услуг т.е переход на общий режим с 01.01.2022г.  ЕСХН поступило в бюджет 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аа-Холь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Чаа-Хольского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РТ от ИП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Кара-Сал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Э.Ч за 2021г – 18,4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, за 2022г – 1,8 тыс.руб.</w:t>
      </w:r>
    </w:p>
    <w:p w:rsidR="00EF5B6F" w:rsidRPr="005E6CF0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B6F" w:rsidRPr="003374B4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5E6CF0">
        <w:rPr>
          <w:rFonts w:ascii="Times New Roman" w:hAnsi="Times New Roman" w:cs="Times New Roman"/>
          <w:i/>
          <w:sz w:val="24"/>
          <w:szCs w:val="24"/>
        </w:rPr>
        <w:t>-</w:t>
      </w:r>
      <w:r w:rsidRPr="005E6CF0">
        <w:rPr>
          <w:rFonts w:ascii="Times New Roman" w:hAnsi="Times New Roman" w:cs="Times New Roman"/>
          <w:b/>
          <w:i/>
          <w:sz w:val="24"/>
          <w:szCs w:val="24"/>
        </w:rPr>
        <w:t xml:space="preserve"> Налог на имущество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обираемость налога на имущество ФЛ за </w:t>
      </w:r>
      <w:r>
        <w:rPr>
          <w:rFonts w:ascii="Times New Roman" w:hAnsi="Times New Roman" w:cs="Times New Roman"/>
          <w:i/>
          <w:sz w:val="24"/>
          <w:szCs w:val="24"/>
        </w:rPr>
        <w:t>12 месяцев 2022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года поступило в бюджет СПС </w:t>
      </w:r>
      <w:r>
        <w:rPr>
          <w:rFonts w:ascii="Times New Roman" w:hAnsi="Times New Roman" w:cs="Times New Roman"/>
          <w:i/>
          <w:sz w:val="24"/>
          <w:szCs w:val="24"/>
        </w:rPr>
        <w:t>Чаа-Холь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в сумме </w:t>
      </w:r>
      <w:r>
        <w:rPr>
          <w:rFonts w:ascii="Times New Roman" w:hAnsi="Times New Roman" w:cs="Times New Roman"/>
          <w:i/>
          <w:sz w:val="24"/>
          <w:szCs w:val="24"/>
        </w:rPr>
        <w:t>194,2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 при </w:t>
      </w:r>
      <w:r>
        <w:rPr>
          <w:rFonts w:ascii="Times New Roman" w:hAnsi="Times New Roman" w:cs="Times New Roman"/>
          <w:i/>
          <w:sz w:val="24"/>
          <w:szCs w:val="24"/>
        </w:rPr>
        <w:t>уточненном плане, 188,0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</w:t>
      </w:r>
      <w:proofErr w:type="gramStart"/>
      <w:r w:rsidRPr="005E6CF0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ублей или исполнено на </w:t>
      </w:r>
      <w:r>
        <w:rPr>
          <w:rFonts w:ascii="Times New Roman" w:hAnsi="Times New Roman" w:cs="Times New Roman"/>
          <w:i/>
          <w:sz w:val="24"/>
          <w:szCs w:val="24"/>
        </w:rPr>
        <w:t>103,0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процентов, что поступление  по сравнению с аналогичным периодом  прошлого   года </w:t>
      </w:r>
      <w:r>
        <w:rPr>
          <w:rFonts w:ascii="Times New Roman" w:hAnsi="Times New Roman" w:cs="Times New Roman"/>
          <w:i/>
          <w:sz w:val="24"/>
          <w:szCs w:val="24"/>
        </w:rPr>
        <w:t>больше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на </w:t>
      </w:r>
      <w:r>
        <w:rPr>
          <w:rFonts w:ascii="Times New Roman" w:hAnsi="Times New Roman" w:cs="Times New Roman"/>
          <w:i/>
          <w:sz w:val="24"/>
          <w:szCs w:val="24"/>
        </w:rPr>
        <w:t>12,7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рублей.     </w:t>
      </w:r>
    </w:p>
    <w:p w:rsidR="00EF5B6F" w:rsidRPr="00E324B9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Причиной роста данного налога является 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74B4">
        <w:rPr>
          <w:rFonts w:ascii="Times New Roman" w:hAnsi="Times New Roman" w:cs="Times New Roman"/>
          <w:i/>
          <w:sz w:val="24"/>
          <w:szCs w:val="24"/>
        </w:rPr>
        <w:t xml:space="preserve">в связи проведением разъяснительной работы и подворного обхода среди недоимщиков со специалистом </w:t>
      </w:r>
      <w:r>
        <w:rPr>
          <w:rFonts w:ascii="Times New Roman" w:hAnsi="Times New Roman" w:cs="Times New Roman"/>
          <w:i/>
          <w:sz w:val="24"/>
          <w:szCs w:val="24"/>
        </w:rPr>
        <w:t>финансового управления</w:t>
      </w:r>
      <w:r w:rsidRPr="003374B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3374B4">
        <w:rPr>
          <w:rFonts w:ascii="Times New Roman" w:hAnsi="Times New Roman" w:cs="Times New Roman"/>
          <w:i/>
          <w:sz w:val="24"/>
          <w:szCs w:val="24"/>
        </w:rPr>
        <w:t>из налогового органа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544E07">
        <w:rPr>
          <w:rFonts w:ascii="Times New Roman" w:hAnsi="Times New Roman" w:cs="Times New Roman"/>
          <w:i/>
          <w:sz w:val="24"/>
          <w:szCs w:val="24"/>
        </w:rPr>
        <w:t>За 12 месяцев 2022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роведены подворные обходы </w:t>
      </w:r>
      <w:r>
        <w:rPr>
          <w:rFonts w:ascii="Times New Roman" w:hAnsi="Times New Roman" w:cs="Times New Roman"/>
          <w:i/>
          <w:sz w:val="24"/>
          <w:szCs w:val="24"/>
        </w:rPr>
        <w:t>530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домов и вручены уведомления </w:t>
      </w:r>
      <w:r>
        <w:rPr>
          <w:rFonts w:ascii="Times New Roman" w:hAnsi="Times New Roman" w:cs="Times New Roman"/>
          <w:i/>
          <w:sz w:val="24"/>
          <w:szCs w:val="24"/>
        </w:rPr>
        <w:t>563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E324B9">
        <w:rPr>
          <w:rFonts w:ascii="Times New Roman" w:hAnsi="Times New Roman" w:cs="Times New Roman"/>
          <w:i/>
          <w:sz w:val="24"/>
          <w:szCs w:val="24"/>
        </w:rPr>
        <w:t>шт</w:t>
      </w:r>
      <w:proofErr w:type="spellEnd"/>
      <w:proofErr w:type="gram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, на сумму </w:t>
      </w:r>
      <w:r>
        <w:rPr>
          <w:rFonts w:ascii="Times New Roman" w:hAnsi="Times New Roman" w:cs="Times New Roman"/>
          <w:i/>
          <w:sz w:val="24"/>
          <w:szCs w:val="24"/>
        </w:rPr>
        <w:t>99,9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563 налогоплательщикам)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и в ходе этого мероприятия  исполнено </w:t>
      </w:r>
      <w:r>
        <w:rPr>
          <w:rFonts w:ascii="Times New Roman" w:hAnsi="Times New Roman" w:cs="Times New Roman"/>
          <w:i/>
          <w:sz w:val="24"/>
          <w:szCs w:val="24"/>
        </w:rPr>
        <w:t>251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уведомлений (</w:t>
      </w:r>
      <w:r>
        <w:rPr>
          <w:rFonts w:ascii="Times New Roman" w:hAnsi="Times New Roman" w:cs="Times New Roman"/>
          <w:i/>
          <w:sz w:val="24"/>
          <w:szCs w:val="24"/>
        </w:rPr>
        <w:t xml:space="preserve">251 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налогоплательщик)  на сумму </w:t>
      </w:r>
      <w:r>
        <w:rPr>
          <w:rFonts w:ascii="Times New Roman" w:hAnsi="Times New Roman" w:cs="Times New Roman"/>
          <w:i/>
          <w:sz w:val="24"/>
          <w:szCs w:val="24"/>
        </w:rPr>
        <w:t>31,7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</w:p>
    <w:p w:rsidR="00EF5B6F" w:rsidRPr="00E324B9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24B9">
        <w:rPr>
          <w:rFonts w:ascii="Times New Roman" w:hAnsi="Times New Roman" w:cs="Times New Roman"/>
          <w:i/>
          <w:sz w:val="24"/>
          <w:szCs w:val="24"/>
        </w:rPr>
        <w:t xml:space="preserve">Через сбербанк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онлайн</w:t>
      </w:r>
      <w:proofErr w:type="spell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 оплачено </w:t>
      </w:r>
      <w:r>
        <w:rPr>
          <w:rFonts w:ascii="Times New Roman" w:hAnsi="Times New Roman" w:cs="Times New Roman"/>
          <w:i/>
          <w:sz w:val="24"/>
          <w:szCs w:val="24"/>
        </w:rPr>
        <w:t>317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 квитанций на сумму </w:t>
      </w:r>
      <w:r>
        <w:rPr>
          <w:rFonts w:ascii="Times New Roman" w:hAnsi="Times New Roman" w:cs="Times New Roman"/>
          <w:i/>
          <w:sz w:val="24"/>
          <w:szCs w:val="24"/>
        </w:rPr>
        <w:t>31,7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E324B9">
        <w:rPr>
          <w:rFonts w:ascii="Times New Roman" w:hAnsi="Times New Roman" w:cs="Times New Roman"/>
          <w:i/>
          <w:sz w:val="24"/>
          <w:szCs w:val="24"/>
        </w:rPr>
        <w:t>.р</w:t>
      </w:r>
      <w:proofErr w:type="spellEnd"/>
      <w:proofErr w:type="gramEnd"/>
    </w:p>
    <w:p w:rsidR="00EF5B6F" w:rsidRDefault="00EF5B6F" w:rsidP="00EF5B6F">
      <w:pPr>
        <w:jc w:val="both"/>
        <w:rPr>
          <w:i/>
          <w:sz w:val="24"/>
          <w:szCs w:val="24"/>
        </w:rPr>
      </w:pPr>
      <w:r w:rsidRPr="00E324B9">
        <w:rPr>
          <w:i/>
          <w:sz w:val="24"/>
          <w:szCs w:val="24"/>
        </w:rPr>
        <w:t xml:space="preserve">Всего оплачено </w:t>
      </w:r>
      <w:r>
        <w:rPr>
          <w:i/>
          <w:sz w:val="24"/>
          <w:szCs w:val="24"/>
        </w:rPr>
        <w:t>251 налогоплательщиков.</w:t>
      </w:r>
    </w:p>
    <w:p w:rsidR="00EF5B6F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CF0">
        <w:rPr>
          <w:rFonts w:ascii="Times New Roman" w:hAnsi="Times New Roman" w:cs="Times New Roman"/>
          <w:i/>
          <w:sz w:val="24"/>
          <w:szCs w:val="24"/>
        </w:rPr>
        <w:t xml:space="preserve">Недоимка прошлых лет по состоянию на </w:t>
      </w:r>
      <w:r w:rsidRPr="0072359E">
        <w:rPr>
          <w:rFonts w:ascii="Times New Roman" w:hAnsi="Times New Roman" w:cs="Times New Roman"/>
          <w:i/>
          <w:sz w:val="24"/>
          <w:szCs w:val="24"/>
        </w:rPr>
        <w:t>12.12.2022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года по налогу на имущество физических лиц имеется на сумму </w:t>
      </w:r>
      <w:r w:rsidRPr="0072359E">
        <w:rPr>
          <w:rFonts w:ascii="Times New Roman" w:hAnsi="Times New Roman" w:cs="Times New Roman"/>
          <w:i/>
          <w:sz w:val="24"/>
          <w:szCs w:val="24"/>
        </w:rPr>
        <w:t>167,4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рублей.</w:t>
      </w:r>
      <w:r w:rsidRPr="00E16E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24B9">
        <w:rPr>
          <w:rFonts w:ascii="Times New Roman" w:hAnsi="Times New Roman" w:cs="Times New Roman"/>
          <w:i/>
          <w:sz w:val="24"/>
          <w:szCs w:val="24"/>
        </w:rPr>
        <w:t>Из них: умершие (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плат</w:t>
      </w:r>
      <w:r w:rsidRPr="00E324B9">
        <w:rPr>
          <w:rFonts w:ascii="Times New Roman" w:hAnsi="Times New Roman" w:cs="Times New Roman"/>
          <w:i/>
          <w:sz w:val="24"/>
          <w:szCs w:val="24"/>
        </w:rPr>
        <w:t>) – на сумму 0,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тыс</w:t>
      </w:r>
      <w:proofErr w:type="gramStart"/>
      <w:r w:rsidRPr="00E324B9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ублей, граждане,  находящихся  в ИТК </w:t>
      </w:r>
      <w:r>
        <w:rPr>
          <w:rFonts w:ascii="Times New Roman" w:hAnsi="Times New Roman" w:cs="Times New Roman"/>
          <w:i/>
          <w:sz w:val="24"/>
          <w:szCs w:val="24"/>
        </w:rPr>
        <w:t>(1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плат</w:t>
      </w:r>
      <w:r>
        <w:rPr>
          <w:rFonts w:ascii="Times New Roman" w:hAnsi="Times New Roman" w:cs="Times New Roman"/>
          <w:i/>
          <w:sz w:val="24"/>
          <w:szCs w:val="24"/>
        </w:rPr>
        <w:t xml:space="preserve">) – 0,5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 граждане, купившие жилье  по материнскому капиталу  </w:t>
      </w:r>
      <w:r>
        <w:rPr>
          <w:rFonts w:ascii="Times New Roman" w:hAnsi="Times New Roman" w:cs="Times New Roman"/>
          <w:i/>
          <w:sz w:val="24"/>
          <w:szCs w:val="24"/>
        </w:rPr>
        <w:t>199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плательщика сумма налога в размере   </w:t>
      </w:r>
      <w:r>
        <w:rPr>
          <w:rFonts w:ascii="Times New Roman" w:hAnsi="Times New Roman" w:cs="Times New Roman"/>
          <w:i/>
          <w:sz w:val="24"/>
          <w:szCs w:val="24"/>
        </w:rPr>
        <w:t>77,1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тыс.руб..</w:t>
      </w:r>
    </w:p>
    <w:p w:rsidR="00EF5B6F" w:rsidRPr="005E6CF0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B6F" w:rsidRPr="005E6CF0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CF0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5E6CF0">
        <w:rPr>
          <w:rFonts w:ascii="Times New Roman" w:hAnsi="Times New Roman" w:cs="Times New Roman"/>
          <w:b/>
          <w:i/>
          <w:sz w:val="24"/>
          <w:szCs w:val="24"/>
        </w:rPr>
        <w:t>Зем</w:t>
      </w:r>
      <w:proofErr w:type="gramStart"/>
      <w:r w:rsidRPr="005E6CF0">
        <w:rPr>
          <w:rFonts w:ascii="Times New Roman" w:hAnsi="Times New Roman" w:cs="Times New Roman"/>
          <w:b/>
          <w:i/>
          <w:sz w:val="24"/>
          <w:szCs w:val="24"/>
        </w:rPr>
        <w:t>.н</w:t>
      </w:r>
      <w:proofErr w:type="gramEnd"/>
      <w:r w:rsidRPr="005E6CF0">
        <w:rPr>
          <w:rFonts w:ascii="Times New Roman" w:hAnsi="Times New Roman" w:cs="Times New Roman"/>
          <w:b/>
          <w:i/>
          <w:sz w:val="24"/>
          <w:szCs w:val="24"/>
        </w:rPr>
        <w:t>алог</w:t>
      </w:r>
      <w:proofErr w:type="spellEnd"/>
      <w:r w:rsidRPr="005E6CF0">
        <w:rPr>
          <w:rFonts w:ascii="Times New Roman" w:hAnsi="Times New Roman" w:cs="Times New Roman"/>
          <w:b/>
          <w:i/>
          <w:sz w:val="24"/>
          <w:szCs w:val="24"/>
        </w:rPr>
        <w:t xml:space="preserve"> юр.лиц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– за</w:t>
      </w:r>
      <w:r>
        <w:rPr>
          <w:rFonts w:ascii="Times New Roman" w:hAnsi="Times New Roman" w:cs="Times New Roman"/>
          <w:i/>
          <w:sz w:val="24"/>
          <w:szCs w:val="24"/>
        </w:rPr>
        <w:t xml:space="preserve"> 12 месяцев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202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г  исполнен на </w:t>
      </w:r>
      <w:r>
        <w:rPr>
          <w:rFonts w:ascii="Times New Roman" w:hAnsi="Times New Roman" w:cs="Times New Roman"/>
          <w:i/>
          <w:sz w:val="24"/>
          <w:szCs w:val="24"/>
        </w:rPr>
        <w:t>297,9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 при плане </w:t>
      </w:r>
      <w:r>
        <w:rPr>
          <w:rFonts w:ascii="Times New Roman" w:hAnsi="Times New Roman" w:cs="Times New Roman"/>
          <w:i/>
          <w:sz w:val="24"/>
          <w:szCs w:val="24"/>
        </w:rPr>
        <w:t>297,0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E6CF0"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или исполнен на </w:t>
      </w:r>
      <w:r>
        <w:rPr>
          <w:rFonts w:ascii="Times New Roman" w:hAnsi="Times New Roman" w:cs="Times New Roman"/>
          <w:i/>
          <w:sz w:val="24"/>
          <w:szCs w:val="24"/>
        </w:rPr>
        <w:t>102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,0%, что поступление  по сравнению с аналогичным периодом  прошлого   года </w:t>
      </w:r>
      <w:r>
        <w:rPr>
          <w:rFonts w:ascii="Times New Roman" w:hAnsi="Times New Roman" w:cs="Times New Roman"/>
          <w:i/>
          <w:sz w:val="24"/>
          <w:szCs w:val="24"/>
        </w:rPr>
        <w:t>больше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на </w:t>
      </w:r>
      <w:r>
        <w:rPr>
          <w:rFonts w:ascii="Times New Roman" w:hAnsi="Times New Roman" w:cs="Times New Roman"/>
          <w:i/>
          <w:sz w:val="24"/>
          <w:szCs w:val="24"/>
        </w:rPr>
        <w:t>23,5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тыс. рублей.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Зем.налог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юр.лиц поступило в бюджет 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аа-Холь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Чаа-Хольского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РТ  от Администрации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Чаа-Хольского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кожууна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РТ за 2021г – 185,7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за 2022г – 196,2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</w:p>
    <w:p w:rsidR="00EF5B6F" w:rsidRPr="005E6CF0" w:rsidRDefault="00EF5B6F" w:rsidP="00EF5B6F">
      <w:pPr>
        <w:ind w:firstLine="709"/>
        <w:jc w:val="both"/>
        <w:rPr>
          <w:i/>
          <w:sz w:val="24"/>
          <w:szCs w:val="24"/>
        </w:rPr>
      </w:pPr>
    </w:p>
    <w:p w:rsidR="00EF5B6F" w:rsidRPr="00E324B9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CF0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5E6CF0">
        <w:rPr>
          <w:rFonts w:ascii="Times New Roman" w:hAnsi="Times New Roman" w:cs="Times New Roman"/>
          <w:b/>
          <w:i/>
          <w:sz w:val="24"/>
          <w:szCs w:val="24"/>
        </w:rPr>
        <w:t>Зем</w:t>
      </w:r>
      <w:proofErr w:type="gramStart"/>
      <w:r w:rsidRPr="005E6CF0">
        <w:rPr>
          <w:rFonts w:ascii="Times New Roman" w:hAnsi="Times New Roman" w:cs="Times New Roman"/>
          <w:b/>
          <w:i/>
          <w:sz w:val="24"/>
          <w:szCs w:val="24"/>
        </w:rPr>
        <w:t>.н</w:t>
      </w:r>
      <w:proofErr w:type="gramEnd"/>
      <w:r w:rsidRPr="005E6CF0">
        <w:rPr>
          <w:rFonts w:ascii="Times New Roman" w:hAnsi="Times New Roman" w:cs="Times New Roman"/>
          <w:b/>
          <w:i/>
          <w:sz w:val="24"/>
          <w:szCs w:val="24"/>
        </w:rPr>
        <w:t>алог</w:t>
      </w:r>
      <w:proofErr w:type="spellEnd"/>
      <w:r w:rsidRPr="005E6CF0">
        <w:rPr>
          <w:rFonts w:ascii="Times New Roman" w:hAnsi="Times New Roman" w:cs="Times New Roman"/>
          <w:b/>
          <w:i/>
          <w:sz w:val="24"/>
          <w:szCs w:val="24"/>
        </w:rPr>
        <w:t xml:space="preserve"> физ.лиц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обираемость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земельного 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налога ФЛ за </w:t>
      </w:r>
      <w:r>
        <w:rPr>
          <w:rFonts w:ascii="Times New Roman" w:hAnsi="Times New Roman" w:cs="Times New Roman"/>
          <w:i/>
          <w:sz w:val="24"/>
          <w:szCs w:val="24"/>
        </w:rPr>
        <w:t xml:space="preserve">12 месяцев 2022 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года поступило в бюджет СПС </w:t>
      </w:r>
      <w:r>
        <w:rPr>
          <w:rFonts w:ascii="Times New Roman" w:hAnsi="Times New Roman" w:cs="Times New Roman"/>
          <w:i/>
          <w:sz w:val="24"/>
          <w:szCs w:val="24"/>
        </w:rPr>
        <w:t>Чаа-Холь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в сумме </w:t>
      </w:r>
      <w:r>
        <w:rPr>
          <w:rFonts w:ascii="Times New Roman" w:hAnsi="Times New Roman" w:cs="Times New Roman"/>
          <w:i/>
          <w:sz w:val="24"/>
          <w:szCs w:val="24"/>
        </w:rPr>
        <w:t>308,9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 при уточненном плане </w:t>
      </w:r>
      <w:r>
        <w:rPr>
          <w:rFonts w:ascii="Times New Roman" w:hAnsi="Times New Roman" w:cs="Times New Roman"/>
          <w:i/>
          <w:sz w:val="24"/>
          <w:szCs w:val="24"/>
        </w:rPr>
        <w:t>303,0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тыс.рублей или исполнено на 10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,0 процентов, что поступление  по сравнению с аналогичным периодом  прошлого   года </w:t>
      </w:r>
      <w:r>
        <w:rPr>
          <w:rFonts w:ascii="Times New Roman" w:hAnsi="Times New Roman" w:cs="Times New Roman"/>
          <w:i/>
          <w:sz w:val="24"/>
          <w:szCs w:val="24"/>
        </w:rPr>
        <w:t>больше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на </w:t>
      </w:r>
      <w:r>
        <w:rPr>
          <w:rFonts w:ascii="Times New Roman" w:hAnsi="Times New Roman" w:cs="Times New Roman"/>
          <w:i/>
          <w:sz w:val="24"/>
          <w:szCs w:val="24"/>
        </w:rPr>
        <w:t>21,9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рублей.     </w:t>
      </w:r>
      <w:r>
        <w:rPr>
          <w:rFonts w:ascii="Times New Roman" w:hAnsi="Times New Roman" w:cs="Times New Roman"/>
          <w:i/>
          <w:sz w:val="24"/>
          <w:szCs w:val="24"/>
        </w:rPr>
        <w:t xml:space="preserve"> Причиной роста данного налога является 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74B4">
        <w:rPr>
          <w:rFonts w:ascii="Times New Roman" w:hAnsi="Times New Roman" w:cs="Times New Roman"/>
          <w:i/>
          <w:sz w:val="24"/>
          <w:szCs w:val="24"/>
        </w:rPr>
        <w:t xml:space="preserve">в связи проведением разъяснительной работы и подворного обхода среди недоимщиков со специалистом </w:t>
      </w:r>
      <w:r>
        <w:rPr>
          <w:rFonts w:ascii="Times New Roman" w:hAnsi="Times New Roman" w:cs="Times New Roman"/>
          <w:i/>
          <w:sz w:val="24"/>
          <w:szCs w:val="24"/>
        </w:rPr>
        <w:t>финансового управления</w:t>
      </w:r>
      <w:r w:rsidRPr="003374B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3374B4">
        <w:rPr>
          <w:rFonts w:ascii="Times New Roman" w:hAnsi="Times New Roman" w:cs="Times New Roman"/>
          <w:i/>
          <w:sz w:val="24"/>
          <w:szCs w:val="24"/>
        </w:rPr>
        <w:t>из налогового органа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     За 20</w:t>
      </w:r>
      <w:r>
        <w:rPr>
          <w:rFonts w:ascii="Times New Roman" w:hAnsi="Times New Roman" w:cs="Times New Roman"/>
          <w:i/>
          <w:sz w:val="24"/>
          <w:szCs w:val="24"/>
        </w:rPr>
        <w:t>22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роведены подворные обходы </w:t>
      </w:r>
      <w:r>
        <w:rPr>
          <w:rFonts w:ascii="Times New Roman" w:hAnsi="Times New Roman" w:cs="Times New Roman"/>
          <w:i/>
          <w:sz w:val="24"/>
          <w:szCs w:val="24"/>
        </w:rPr>
        <w:t>561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домов и вручены уведомления </w:t>
      </w:r>
      <w:r>
        <w:rPr>
          <w:rFonts w:ascii="Times New Roman" w:hAnsi="Times New Roman" w:cs="Times New Roman"/>
          <w:i/>
          <w:sz w:val="24"/>
          <w:szCs w:val="24"/>
        </w:rPr>
        <w:t>591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шт</w:t>
      </w:r>
      <w:proofErr w:type="spell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, на сумму </w:t>
      </w:r>
      <w:r>
        <w:rPr>
          <w:rFonts w:ascii="Times New Roman" w:hAnsi="Times New Roman" w:cs="Times New Roman"/>
          <w:i/>
          <w:sz w:val="24"/>
          <w:szCs w:val="24"/>
        </w:rPr>
        <w:t>135,5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591 налогоплательщикам)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и в ходе этого мероприятия  исполнено </w:t>
      </w:r>
      <w:r>
        <w:rPr>
          <w:rFonts w:ascii="Times New Roman" w:hAnsi="Times New Roman" w:cs="Times New Roman"/>
          <w:i/>
          <w:sz w:val="24"/>
          <w:szCs w:val="24"/>
        </w:rPr>
        <w:t>282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уведомлений (</w:t>
      </w:r>
      <w:r>
        <w:rPr>
          <w:rFonts w:ascii="Times New Roman" w:hAnsi="Times New Roman" w:cs="Times New Roman"/>
          <w:i/>
          <w:sz w:val="24"/>
          <w:szCs w:val="24"/>
        </w:rPr>
        <w:t xml:space="preserve">281 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налогоплательщик)  на сумму </w:t>
      </w:r>
      <w:r>
        <w:rPr>
          <w:rFonts w:ascii="Times New Roman" w:hAnsi="Times New Roman" w:cs="Times New Roman"/>
          <w:i/>
          <w:sz w:val="24"/>
          <w:szCs w:val="24"/>
        </w:rPr>
        <w:t>51,8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тыс.руб.(реестр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прил</w:t>
      </w:r>
      <w:proofErr w:type="spellEnd"/>
      <w:r w:rsidRPr="00E324B9">
        <w:rPr>
          <w:rFonts w:ascii="Times New Roman" w:hAnsi="Times New Roman" w:cs="Times New Roman"/>
          <w:i/>
          <w:sz w:val="24"/>
          <w:szCs w:val="24"/>
        </w:rPr>
        <w:t>)</w:t>
      </w:r>
    </w:p>
    <w:p w:rsidR="00EF5B6F" w:rsidRPr="00E324B9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24B9">
        <w:rPr>
          <w:rFonts w:ascii="Times New Roman" w:hAnsi="Times New Roman" w:cs="Times New Roman"/>
          <w:i/>
          <w:sz w:val="24"/>
          <w:szCs w:val="24"/>
        </w:rPr>
        <w:t xml:space="preserve">Через сбербанк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онлайн</w:t>
      </w:r>
      <w:proofErr w:type="spell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 оплачено </w:t>
      </w:r>
      <w:r>
        <w:rPr>
          <w:rFonts w:ascii="Times New Roman" w:hAnsi="Times New Roman" w:cs="Times New Roman"/>
          <w:i/>
          <w:sz w:val="24"/>
          <w:szCs w:val="24"/>
        </w:rPr>
        <w:t>351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 квитанций на сумму </w:t>
      </w:r>
      <w:r>
        <w:rPr>
          <w:rFonts w:ascii="Times New Roman" w:hAnsi="Times New Roman" w:cs="Times New Roman"/>
          <w:i/>
          <w:sz w:val="24"/>
          <w:szCs w:val="24"/>
        </w:rPr>
        <w:t>51,8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324B9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E324B9">
        <w:rPr>
          <w:rFonts w:ascii="Times New Roman" w:hAnsi="Times New Roman" w:cs="Times New Roman"/>
          <w:i/>
          <w:sz w:val="24"/>
          <w:szCs w:val="24"/>
        </w:rPr>
        <w:t>.р</w:t>
      </w:r>
      <w:proofErr w:type="spellEnd"/>
      <w:proofErr w:type="gramEnd"/>
    </w:p>
    <w:p w:rsidR="00EF5B6F" w:rsidRPr="00E324B9" w:rsidRDefault="00EF5B6F" w:rsidP="00EF5B6F">
      <w:pPr>
        <w:jc w:val="both"/>
        <w:rPr>
          <w:i/>
          <w:sz w:val="24"/>
          <w:szCs w:val="24"/>
        </w:rPr>
      </w:pPr>
      <w:r w:rsidRPr="00E324B9">
        <w:rPr>
          <w:i/>
          <w:sz w:val="24"/>
          <w:szCs w:val="24"/>
        </w:rPr>
        <w:t xml:space="preserve">Всего оплачено </w:t>
      </w:r>
      <w:r>
        <w:rPr>
          <w:i/>
          <w:sz w:val="24"/>
          <w:szCs w:val="24"/>
        </w:rPr>
        <w:t>282 налогоплательщиков.</w:t>
      </w:r>
    </w:p>
    <w:p w:rsidR="00EF5B6F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CF0">
        <w:rPr>
          <w:rFonts w:ascii="Times New Roman" w:hAnsi="Times New Roman" w:cs="Times New Roman"/>
          <w:i/>
          <w:sz w:val="24"/>
          <w:szCs w:val="24"/>
        </w:rPr>
        <w:t>На 01.01.202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года всего земельных участков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сумона</w:t>
      </w:r>
      <w:r w:rsidRPr="005E6CF0">
        <w:rPr>
          <w:rFonts w:ascii="Times New Roman" w:hAnsi="Times New Roman" w:cs="Times New Roman"/>
          <w:i/>
          <w:sz w:val="24"/>
          <w:szCs w:val="24"/>
        </w:rPr>
        <w:t>е</w:t>
      </w:r>
      <w:proofErr w:type="spell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1049, из них не оформленных </w:t>
      </w:r>
      <w:proofErr w:type="gramStart"/>
      <w:r w:rsidRPr="005E6CF0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5E6CF0">
        <w:rPr>
          <w:rFonts w:ascii="Times New Roman" w:hAnsi="Times New Roman" w:cs="Times New Roman"/>
          <w:i/>
          <w:sz w:val="24"/>
          <w:szCs w:val="24"/>
        </w:rPr>
        <w:t>прав</w:t>
      </w:r>
      <w:proofErr w:type="gram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собственности 10 дворов.  Из 10 неоформленных имуществ, квартир у 4 земельного участка видом права является пожизненное наследуемое владение. В связи с этим 4 наследником не могут оформить право собственности на эти объекты в связи затруднениями в финансах. 6 граждан являются малоимущими гражданами.</w:t>
      </w:r>
    </w:p>
    <w:p w:rsidR="00EF5B6F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B6F" w:rsidRPr="005E6CF0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B6F" w:rsidRPr="005E6CF0" w:rsidRDefault="00EF5B6F" w:rsidP="00EF5B6F">
      <w:pPr>
        <w:ind w:left="284"/>
        <w:jc w:val="both"/>
        <w:rPr>
          <w:rFonts w:eastAsia="Calibri"/>
          <w:i/>
          <w:sz w:val="24"/>
          <w:szCs w:val="24"/>
          <w:lang w:eastAsia="en-US"/>
        </w:rPr>
      </w:pPr>
      <w:r w:rsidRPr="005E6CF0">
        <w:rPr>
          <w:rFonts w:eastAsia="Calibri"/>
          <w:i/>
          <w:sz w:val="24"/>
          <w:szCs w:val="24"/>
          <w:lang w:eastAsia="en-US"/>
        </w:rPr>
        <w:t xml:space="preserve">Реестр неприватизированных лиц на земельный участок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3369"/>
        <w:gridCol w:w="2670"/>
        <w:gridCol w:w="1411"/>
        <w:gridCol w:w="1221"/>
      </w:tblGrid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№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center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ФИО</w:t>
            </w:r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center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Улица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center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Площадь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center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 xml:space="preserve">Налог,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руб</w:t>
            </w:r>
            <w:proofErr w:type="spellEnd"/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1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Калбак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Сайлык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Белековна</w:t>
            </w:r>
            <w:proofErr w:type="spellEnd"/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60 лет Октября д.20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600,0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295,0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2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Кара-оол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Татьяна Евгеньевна</w:t>
            </w:r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Салчак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Тока д.19, кв.1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600,0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295,0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Донгак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Тамара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Кыргысовна</w:t>
            </w:r>
            <w:proofErr w:type="spellEnd"/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Салчак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Тока д.19, кв.2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600,0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295,0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4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Магазин «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Чеди-Хаан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>»</w:t>
            </w:r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Салчак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Тока д.21, кв.1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800,0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314,0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5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Кууртук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Кара-оол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Хууракович</w:t>
            </w:r>
            <w:proofErr w:type="spellEnd"/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Сотнам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Александр д.5, кв.1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700,0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305,0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6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Сат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Зоя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Минжит-ооловна</w:t>
            </w:r>
            <w:proofErr w:type="spellEnd"/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Мира д.15, кв.1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800,0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314,0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lastRenderedPageBreak/>
              <w:t>7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Хорлуу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Александр Васильевич</w:t>
            </w:r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Новая д.13, кв.1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800,0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314,0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8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Ондар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Клара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Сандакпаевна</w:t>
            </w:r>
            <w:proofErr w:type="spellEnd"/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Белек д.15, кв.2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800,0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314,0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9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Иргит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Серенмаа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Найдан-ооловна</w:t>
            </w:r>
            <w:proofErr w:type="spellEnd"/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Бавуу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Тюлюш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д.10, кв.2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700,0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305,0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10</w:t>
            </w: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Буруней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Валериан </w:t>
            </w:r>
            <w:proofErr w:type="spellStart"/>
            <w:r w:rsidRPr="00581587">
              <w:rPr>
                <w:rFonts w:eastAsia="Calibri"/>
                <w:i/>
                <w:lang w:eastAsia="en-US"/>
              </w:rPr>
              <w:t>Хургул-оолович</w:t>
            </w:r>
            <w:proofErr w:type="spellEnd"/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581587">
              <w:rPr>
                <w:rFonts w:eastAsia="Calibri"/>
                <w:i/>
                <w:lang w:eastAsia="en-US"/>
              </w:rPr>
              <w:t>Кара-Тальская</w:t>
            </w:r>
            <w:proofErr w:type="spellEnd"/>
            <w:r w:rsidRPr="00581587">
              <w:rPr>
                <w:rFonts w:eastAsia="Calibri"/>
                <w:i/>
                <w:lang w:eastAsia="en-US"/>
              </w:rPr>
              <w:t xml:space="preserve"> д.20,кв.2</w:t>
            </w: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800,0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314,0</w:t>
            </w:r>
          </w:p>
        </w:tc>
      </w:tr>
      <w:tr w:rsidR="00EF5B6F" w:rsidRPr="00581587" w:rsidTr="00536867">
        <w:tc>
          <w:tcPr>
            <w:tcW w:w="615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3369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Всего:</w:t>
            </w:r>
          </w:p>
        </w:tc>
        <w:tc>
          <w:tcPr>
            <w:tcW w:w="2670" w:type="dxa"/>
            <w:shd w:val="clear" w:color="auto" w:fill="auto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141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7200,0</w:t>
            </w:r>
          </w:p>
        </w:tc>
        <w:tc>
          <w:tcPr>
            <w:tcW w:w="1221" w:type="dxa"/>
          </w:tcPr>
          <w:p w:rsidR="00EF5B6F" w:rsidRPr="00581587" w:rsidRDefault="00EF5B6F" w:rsidP="00536867">
            <w:pPr>
              <w:jc w:val="both"/>
              <w:rPr>
                <w:rFonts w:eastAsia="Calibri"/>
                <w:i/>
                <w:lang w:eastAsia="en-US"/>
              </w:rPr>
            </w:pPr>
            <w:r w:rsidRPr="00581587">
              <w:rPr>
                <w:rFonts w:eastAsia="Calibri"/>
                <w:i/>
                <w:lang w:eastAsia="en-US"/>
              </w:rPr>
              <w:t>3065,0</w:t>
            </w:r>
          </w:p>
        </w:tc>
      </w:tr>
    </w:tbl>
    <w:p w:rsidR="00EF5B6F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B6F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CF0">
        <w:rPr>
          <w:rFonts w:ascii="Times New Roman" w:hAnsi="Times New Roman" w:cs="Times New Roman"/>
          <w:i/>
          <w:sz w:val="24"/>
          <w:szCs w:val="24"/>
        </w:rPr>
        <w:t xml:space="preserve">Недоимка прошлых лет по состоянию на </w:t>
      </w:r>
      <w:r>
        <w:rPr>
          <w:rFonts w:ascii="Times New Roman" w:hAnsi="Times New Roman" w:cs="Times New Roman"/>
          <w:b/>
          <w:i/>
          <w:sz w:val="24"/>
          <w:szCs w:val="24"/>
        </w:rPr>
        <w:t>12.12.</w:t>
      </w:r>
      <w:r w:rsidRPr="005E6CF0">
        <w:rPr>
          <w:rFonts w:ascii="Times New Roman" w:hAnsi="Times New Roman" w:cs="Times New Roman"/>
          <w:b/>
          <w:i/>
          <w:sz w:val="24"/>
          <w:szCs w:val="24"/>
        </w:rPr>
        <w:t>202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i/>
          <w:sz w:val="24"/>
          <w:szCs w:val="24"/>
        </w:rPr>
        <w:t xml:space="preserve">земельному 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налогу физических лиц имеется на сумму </w:t>
      </w:r>
      <w:r w:rsidRPr="0072359E">
        <w:rPr>
          <w:rFonts w:ascii="Times New Roman" w:hAnsi="Times New Roman" w:cs="Times New Roman"/>
          <w:i/>
          <w:sz w:val="24"/>
          <w:szCs w:val="24"/>
        </w:rPr>
        <w:t>221,7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рублей.</w:t>
      </w:r>
      <w:r w:rsidRPr="00E16E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24B9">
        <w:rPr>
          <w:rFonts w:ascii="Times New Roman" w:hAnsi="Times New Roman" w:cs="Times New Roman"/>
          <w:i/>
          <w:sz w:val="24"/>
          <w:szCs w:val="24"/>
        </w:rPr>
        <w:t>Из них: умершие (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плат</w:t>
      </w:r>
      <w:r w:rsidRPr="00E324B9">
        <w:rPr>
          <w:rFonts w:ascii="Times New Roman" w:hAnsi="Times New Roman" w:cs="Times New Roman"/>
          <w:i/>
          <w:sz w:val="24"/>
          <w:szCs w:val="24"/>
        </w:rPr>
        <w:t>) – на сумму 0,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тыс</w:t>
      </w:r>
      <w:proofErr w:type="gramStart"/>
      <w:r w:rsidRPr="00E324B9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ублей, граждане,  находящихся  в ИТК </w:t>
      </w:r>
      <w:r>
        <w:rPr>
          <w:rFonts w:ascii="Times New Roman" w:hAnsi="Times New Roman" w:cs="Times New Roman"/>
          <w:i/>
          <w:sz w:val="24"/>
          <w:szCs w:val="24"/>
        </w:rPr>
        <w:t>(1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плат</w:t>
      </w:r>
      <w:r>
        <w:rPr>
          <w:rFonts w:ascii="Times New Roman" w:hAnsi="Times New Roman" w:cs="Times New Roman"/>
          <w:i/>
          <w:sz w:val="24"/>
          <w:szCs w:val="24"/>
        </w:rPr>
        <w:t xml:space="preserve">) – 0,2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r w:rsidRPr="00E324B9">
        <w:rPr>
          <w:rFonts w:ascii="Times New Roman" w:hAnsi="Times New Roman" w:cs="Times New Roman"/>
          <w:i/>
          <w:sz w:val="24"/>
          <w:szCs w:val="24"/>
        </w:rPr>
        <w:t xml:space="preserve"> граждане, купившие жилье  по материнскому капиталу  </w:t>
      </w:r>
      <w:r>
        <w:rPr>
          <w:rFonts w:ascii="Times New Roman" w:hAnsi="Times New Roman" w:cs="Times New Roman"/>
          <w:i/>
          <w:sz w:val="24"/>
          <w:szCs w:val="24"/>
        </w:rPr>
        <w:t>216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плательщика сумма налога в размере   </w:t>
      </w:r>
      <w:r>
        <w:rPr>
          <w:rFonts w:ascii="Times New Roman" w:hAnsi="Times New Roman" w:cs="Times New Roman"/>
          <w:i/>
          <w:sz w:val="24"/>
          <w:szCs w:val="24"/>
        </w:rPr>
        <w:t>70,3</w:t>
      </w:r>
      <w:r w:rsidRPr="00E324B9">
        <w:rPr>
          <w:rFonts w:ascii="Times New Roman" w:hAnsi="Times New Roman" w:cs="Times New Roman"/>
          <w:i/>
          <w:sz w:val="24"/>
          <w:szCs w:val="24"/>
        </w:rPr>
        <w:t xml:space="preserve"> тыс.руб..</w:t>
      </w:r>
    </w:p>
    <w:p w:rsidR="00EF5B6F" w:rsidRDefault="00EF5B6F" w:rsidP="00EF5B6F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B6F" w:rsidRPr="0026415E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B6A29">
        <w:rPr>
          <w:rFonts w:ascii="Times New Roman" w:hAnsi="Times New Roman" w:cs="Times New Roman"/>
          <w:b/>
          <w:i/>
          <w:sz w:val="24"/>
          <w:szCs w:val="24"/>
        </w:rPr>
        <w:t xml:space="preserve">Прочие доходы от оказания платных услуг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C74485">
        <w:rPr>
          <w:sz w:val="28"/>
          <w:szCs w:val="28"/>
        </w:rPr>
        <w:t xml:space="preserve">  </w:t>
      </w:r>
      <w:r w:rsidRPr="005E6CF0">
        <w:rPr>
          <w:rFonts w:ascii="Times New Roman" w:hAnsi="Times New Roman" w:cs="Times New Roman"/>
          <w:i/>
          <w:sz w:val="24"/>
          <w:szCs w:val="24"/>
        </w:rPr>
        <w:t>за 202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г  исполнен на </w:t>
      </w:r>
      <w:r>
        <w:rPr>
          <w:rFonts w:ascii="Times New Roman" w:hAnsi="Times New Roman" w:cs="Times New Roman"/>
          <w:i/>
          <w:sz w:val="24"/>
          <w:szCs w:val="24"/>
        </w:rPr>
        <w:t>59,2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 при </w:t>
      </w:r>
      <w:r>
        <w:rPr>
          <w:rFonts w:ascii="Times New Roman" w:hAnsi="Times New Roman" w:cs="Times New Roman"/>
          <w:i/>
          <w:sz w:val="24"/>
          <w:szCs w:val="24"/>
        </w:rPr>
        <w:t>уточненном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плане </w:t>
      </w:r>
      <w:r>
        <w:rPr>
          <w:rFonts w:ascii="Times New Roman" w:hAnsi="Times New Roman" w:cs="Times New Roman"/>
          <w:i/>
          <w:sz w:val="24"/>
          <w:szCs w:val="24"/>
        </w:rPr>
        <w:t>59,0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E6CF0"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proofErr w:type="gram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рублей или исполнен на 100,0%, что поступление  по сравнению с аналогичным периодом  прошлого   года </w:t>
      </w:r>
      <w:r>
        <w:rPr>
          <w:rFonts w:ascii="Times New Roman" w:hAnsi="Times New Roman" w:cs="Times New Roman"/>
          <w:i/>
          <w:sz w:val="24"/>
          <w:szCs w:val="24"/>
        </w:rPr>
        <w:t>меньше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на </w:t>
      </w:r>
      <w:r>
        <w:rPr>
          <w:rFonts w:ascii="Times New Roman" w:hAnsi="Times New Roman" w:cs="Times New Roman"/>
          <w:i/>
          <w:sz w:val="24"/>
          <w:szCs w:val="24"/>
        </w:rPr>
        <w:t>2,8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тыс. рублей. </w:t>
      </w:r>
      <w:r>
        <w:rPr>
          <w:rFonts w:ascii="Times New Roman" w:hAnsi="Times New Roman" w:cs="Times New Roman"/>
          <w:i/>
          <w:sz w:val="24"/>
          <w:szCs w:val="24"/>
        </w:rPr>
        <w:t>Причиной снижения данного налога является в прошлом году т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за 2022г платно выписано 2173 штук справки, а за 2023 году платно выписано 1364 штук справки. За 12 мес. 2022 г - 18,0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поступило от МВД по Республике Тыва за услуги по откачке из септика.</w:t>
      </w:r>
    </w:p>
    <w:p w:rsidR="00EF5B6F" w:rsidRPr="00122ECF" w:rsidRDefault="00EF5B6F" w:rsidP="00EF5B6F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667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proofErr w:type="spellStart"/>
      <w:r w:rsidRPr="00FC3667">
        <w:rPr>
          <w:rFonts w:ascii="Times New Roman" w:hAnsi="Times New Roman" w:cs="Times New Roman"/>
          <w:b/>
          <w:i/>
        </w:rPr>
        <w:t>Самооблажение</w:t>
      </w:r>
      <w:proofErr w:type="spellEnd"/>
      <w:r>
        <w:rPr>
          <w:rFonts w:ascii="Times New Roman" w:hAnsi="Times New Roman" w:cs="Times New Roman"/>
          <w:i/>
        </w:rPr>
        <w:t xml:space="preserve"> - </w:t>
      </w:r>
      <w:r w:rsidRPr="00977CEF">
        <w:rPr>
          <w:rFonts w:ascii="Times New Roman" w:hAnsi="Times New Roman" w:cs="Times New Roman"/>
          <w:i/>
        </w:rPr>
        <w:t xml:space="preserve"> </w:t>
      </w:r>
      <w:r w:rsidRPr="005E6CF0">
        <w:rPr>
          <w:rFonts w:ascii="Times New Roman" w:hAnsi="Times New Roman" w:cs="Times New Roman"/>
          <w:i/>
          <w:sz w:val="24"/>
          <w:szCs w:val="24"/>
        </w:rPr>
        <w:t>за 202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г  </w:t>
      </w:r>
      <w:proofErr w:type="gramStart"/>
      <w:r w:rsidRPr="005E6CF0">
        <w:rPr>
          <w:rFonts w:ascii="Times New Roman" w:hAnsi="Times New Roman" w:cs="Times New Roman"/>
          <w:i/>
          <w:sz w:val="24"/>
          <w:szCs w:val="24"/>
        </w:rPr>
        <w:t>исполнен</w:t>
      </w:r>
      <w:proofErr w:type="gramEnd"/>
      <w:r w:rsidRPr="005E6CF0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>
        <w:rPr>
          <w:rFonts w:ascii="Times New Roman" w:hAnsi="Times New Roman" w:cs="Times New Roman"/>
          <w:i/>
          <w:sz w:val="24"/>
          <w:szCs w:val="24"/>
        </w:rPr>
        <w:t>39,4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 при уточненном плане </w:t>
      </w:r>
      <w:r>
        <w:rPr>
          <w:rFonts w:ascii="Times New Roman" w:hAnsi="Times New Roman" w:cs="Times New Roman"/>
          <w:i/>
          <w:sz w:val="24"/>
          <w:szCs w:val="24"/>
        </w:rPr>
        <w:t>39,0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тыс. рублей или исполнен на 100,0%, что поступление  по сравнению с аналогичным периодом  прошлого   года </w:t>
      </w:r>
      <w:r>
        <w:rPr>
          <w:rFonts w:ascii="Times New Roman" w:hAnsi="Times New Roman" w:cs="Times New Roman"/>
          <w:i/>
          <w:sz w:val="24"/>
          <w:szCs w:val="24"/>
        </w:rPr>
        <w:t>меньше</w:t>
      </w:r>
      <w:r w:rsidRPr="005E6CF0">
        <w:rPr>
          <w:rFonts w:ascii="Times New Roman" w:hAnsi="Times New Roman" w:cs="Times New Roman"/>
          <w:i/>
          <w:sz w:val="24"/>
          <w:szCs w:val="24"/>
        </w:rPr>
        <w:t xml:space="preserve">  на </w:t>
      </w:r>
      <w:r>
        <w:rPr>
          <w:rFonts w:ascii="Times New Roman" w:hAnsi="Times New Roman" w:cs="Times New Roman"/>
          <w:i/>
          <w:sz w:val="24"/>
          <w:szCs w:val="24"/>
        </w:rPr>
        <w:t>15,6  тыс. рублей</w:t>
      </w:r>
      <w:r w:rsidRPr="00977CEF">
        <w:rPr>
          <w:rFonts w:ascii="Times New Roman" w:eastAsiaTheme="minorHAnsi" w:hAnsi="Times New Roman" w:cs="Times New Roman"/>
          <w:i/>
          <w:lang w:eastAsia="en-US"/>
        </w:rPr>
        <w:t>.</w:t>
      </w:r>
      <w:r>
        <w:rPr>
          <w:rFonts w:ascii="Times New Roman" w:eastAsiaTheme="minorHAnsi" w:hAnsi="Times New Roman" w:cs="Times New Roman"/>
          <w:i/>
          <w:lang w:eastAsia="en-US"/>
        </w:rPr>
        <w:t xml:space="preserve"> </w:t>
      </w:r>
      <w:r w:rsidRPr="00977CEF">
        <w:rPr>
          <w:rFonts w:ascii="Times New Roman" w:eastAsiaTheme="minorHAnsi" w:hAnsi="Times New Roman" w:cs="Times New Roman"/>
          <w:i/>
          <w:lang w:eastAsia="en-US"/>
        </w:rPr>
        <w:t xml:space="preserve"> </w:t>
      </w:r>
      <w:r w:rsidRPr="00E324B9">
        <w:rPr>
          <w:rFonts w:cstheme="minorHAnsi"/>
          <w:i/>
          <w:sz w:val="24"/>
          <w:szCs w:val="24"/>
        </w:rPr>
        <w:t xml:space="preserve">   В </w:t>
      </w:r>
      <w:proofErr w:type="spellStart"/>
      <w:r>
        <w:rPr>
          <w:rFonts w:cstheme="minorHAnsi"/>
          <w:i/>
          <w:sz w:val="24"/>
          <w:szCs w:val="24"/>
        </w:rPr>
        <w:t>сумона</w:t>
      </w:r>
      <w:r w:rsidRPr="00E324B9">
        <w:rPr>
          <w:rFonts w:cstheme="minorHAnsi"/>
          <w:i/>
          <w:sz w:val="24"/>
          <w:szCs w:val="24"/>
        </w:rPr>
        <w:t>е</w:t>
      </w:r>
      <w:proofErr w:type="spellEnd"/>
      <w:r w:rsidRPr="00E324B9">
        <w:rPr>
          <w:rFonts w:cstheme="minorHAnsi"/>
          <w:i/>
          <w:sz w:val="24"/>
          <w:szCs w:val="24"/>
        </w:rPr>
        <w:t xml:space="preserve"> имеется </w:t>
      </w:r>
      <w:r>
        <w:rPr>
          <w:rFonts w:cstheme="minorHAnsi"/>
          <w:i/>
          <w:sz w:val="24"/>
          <w:szCs w:val="24"/>
        </w:rPr>
        <w:t xml:space="preserve">1049 дворов (в том числе:  </w:t>
      </w:r>
      <w:proofErr w:type="spellStart"/>
      <w:r>
        <w:rPr>
          <w:rFonts w:cstheme="minorHAnsi"/>
          <w:i/>
          <w:sz w:val="24"/>
          <w:szCs w:val="24"/>
        </w:rPr>
        <w:t>пустущие</w:t>
      </w:r>
      <w:proofErr w:type="spellEnd"/>
      <w:r>
        <w:rPr>
          <w:rFonts w:cstheme="minorHAnsi"/>
          <w:i/>
          <w:sz w:val="24"/>
          <w:szCs w:val="24"/>
        </w:rPr>
        <w:t xml:space="preserve"> – 56 двор, многодетные семьи 286 двор) </w:t>
      </w:r>
      <w:r w:rsidRPr="00E324B9">
        <w:rPr>
          <w:rFonts w:cstheme="minorHAnsi"/>
          <w:i/>
          <w:sz w:val="24"/>
          <w:szCs w:val="24"/>
        </w:rPr>
        <w:t xml:space="preserve">За </w:t>
      </w:r>
      <w:r>
        <w:rPr>
          <w:rFonts w:cstheme="minorHAnsi"/>
          <w:i/>
          <w:sz w:val="24"/>
          <w:szCs w:val="24"/>
        </w:rPr>
        <w:t xml:space="preserve">2022 </w:t>
      </w:r>
      <w:r w:rsidRPr="00E324B9">
        <w:rPr>
          <w:rFonts w:cstheme="minorHAnsi"/>
          <w:i/>
          <w:sz w:val="24"/>
          <w:szCs w:val="24"/>
        </w:rPr>
        <w:t xml:space="preserve">года провели </w:t>
      </w:r>
      <w:r>
        <w:rPr>
          <w:rFonts w:cstheme="minorHAnsi"/>
          <w:i/>
          <w:sz w:val="24"/>
          <w:szCs w:val="24"/>
        </w:rPr>
        <w:t>296</w:t>
      </w:r>
      <w:r w:rsidRPr="00E324B9">
        <w:rPr>
          <w:rFonts w:cstheme="minorHAnsi"/>
          <w:i/>
          <w:sz w:val="24"/>
          <w:szCs w:val="24"/>
        </w:rPr>
        <w:t xml:space="preserve"> подворных обходов. В результате оплатили за самообложение собственники </w:t>
      </w:r>
      <w:r>
        <w:rPr>
          <w:rFonts w:cstheme="minorHAnsi"/>
          <w:i/>
          <w:sz w:val="24"/>
          <w:szCs w:val="24"/>
        </w:rPr>
        <w:t>172</w:t>
      </w:r>
      <w:r w:rsidRPr="00E324B9">
        <w:rPr>
          <w:rFonts w:cstheme="minorHAnsi"/>
          <w:i/>
          <w:sz w:val="24"/>
          <w:szCs w:val="24"/>
        </w:rPr>
        <w:t xml:space="preserve"> дворов на сумму – </w:t>
      </w:r>
      <w:r>
        <w:rPr>
          <w:rFonts w:cstheme="minorHAnsi"/>
          <w:i/>
          <w:sz w:val="24"/>
          <w:szCs w:val="24"/>
        </w:rPr>
        <w:t xml:space="preserve">34,4 </w:t>
      </w:r>
      <w:r w:rsidRPr="00E324B9">
        <w:rPr>
          <w:rFonts w:cstheme="minorHAnsi"/>
          <w:i/>
          <w:sz w:val="24"/>
          <w:szCs w:val="24"/>
        </w:rPr>
        <w:t xml:space="preserve">тыс. рублей. </w:t>
      </w:r>
      <w:r w:rsidRPr="00A70B26">
        <w:rPr>
          <w:rFonts w:ascii="Times New Roman" w:hAnsi="Times New Roman" w:cs="Times New Roman"/>
          <w:i/>
          <w:sz w:val="24"/>
          <w:szCs w:val="24"/>
        </w:rPr>
        <w:t xml:space="preserve">На  основании решения Хурала представителей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сумона</w:t>
      </w:r>
      <w:r w:rsidRPr="00A70B26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Pr="00A70B2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Чаа-Холь</w:t>
      </w:r>
      <w:r w:rsidRPr="00A70B26">
        <w:rPr>
          <w:rFonts w:ascii="Times New Roman" w:hAnsi="Times New Roman" w:cs="Times New Roman"/>
          <w:i/>
          <w:sz w:val="24"/>
          <w:szCs w:val="24"/>
        </w:rPr>
        <w:t xml:space="preserve"> №18 от 19 июня 2012 года «О самообложении граждан сельского поселения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сумона</w:t>
      </w:r>
      <w:proofErr w:type="spellEnd"/>
      <w:r w:rsidRPr="00A70B2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Чаа-Холь</w:t>
      </w:r>
      <w:r w:rsidRPr="00A70B26">
        <w:rPr>
          <w:rFonts w:ascii="Times New Roman" w:hAnsi="Times New Roman" w:cs="Times New Roman"/>
          <w:i/>
          <w:sz w:val="24"/>
          <w:szCs w:val="24"/>
        </w:rPr>
        <w:t>» размер разовых платежей в сельском поселении составляет  200 рублей с одного двора.</w:t>
      </w:r>
    </w:p>
    <w:p w:rsidR="00EF5B6F" w:rsidRDefault="00EF5B6F"/>
    <w:p w:rsidR="005534E9" w:rsidRDefault="005534E9"/>
    <w:tbl>
      <w:tblPr>
        <w:tblW w:w="10505" w:type="dxa"/>
        <w:tblInd w:w="93" w:type="dxa"/>
        <w:tblLook w:val="04A0"/>
      </w:tblPr>
      <w:tblGrid>
        <w:gridCol w:w="2367"/>
        <w:gridCol w:w="5071"/>
        <w:gridCol w:w="1082"/>
        <w:gridCol w:w="1985"/>
      </w:tblGrid>
      <w:tr w:rsidR="005534E9" w:rsidRPr="005534E9" w:rsidTr="005534E9">
        <w:trPr>
          <w:trHeight w:val="25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>Приложение 2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</w:pPr>
            <w:r w:rsidRPr="005534E9">
              <w:t>к решению Хурала представителей сельского поселения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</w:pPr>
            <w:proofErr w:type="spellStart"/>
            <w:r w:rsidRPr="005534E9">
              <w:t>сумон</w:t>
            </w:r>
            <w:proofErr w:type="spellEnd"/>
            <w:r w:rsidRPr="005534E9">
              <w:t xml:space="preserve"> </w:t>
            </w:r>
            <w:proofErr w:type="spellStart"/>
            <w:r w:rsidRPr="005534E9">
              <w:t>Чаа-Хольский</w:t>
            </w:r>
            <w:proofErr w:type="spellEnd"/>
            <w:r w:rsidRPr="005534E9">
              <w:t xml:space="preserve"> </w:t>
            </w:r>
            <w:proofErr w:type="spellStart"/>
            <w:r w:rsidRPr="005534E9">
              <w:t>Чаа-Хольского</w:t>
            </w:r>
            <w:proofErr w:type="spellEnd"/>
            <w:r w:rsidRPr="005534E9">
              <w:t xml:space="preserve"> </w:t>
            </w:r>
            <w:proofErr w:type="spellStart"/>
            <w:r w:rsidRPr="005534E9">
              <w:t>кожууна</w:t>
            </w:r>
            <w:proofErr w:type="spellEnd"/>
            <w:r w:rsidRPr="005534E9">
              <w:t xml:space="preserve"> 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</w:pPr>
            <w:r w:rsidRPr="005534E9">
              <w:t xml:space="preserve">О внесении изменений в Решение "Об уточнении бюджета сельского поселения 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</w:pPr>
            <w:proofErr w:type="spellStart"/>
            <w:r w:rsidRPr="005534E9">
              <w:t>сумон</w:t>
            </w:r>
            <w:proofErr w:type="spellEnd"/>
            <w:r w:rsidRPr="005534E9">
              <w:t xml:space="preserve"> </w:t>
            </w:r>
            <w:proofErr w:type="spellStart"/>
            <w:r w:rsidRPr="005534E9">
              <w:t>Чаа-Хольский</w:t>
            </w:r>
            <w:proofErr w:type="spellEnd"/>
            <w:r w:rsidRPr="005534E9">
              <w:t xml:space="preserve"> </w:t>
            </w:r>
            <w:proofErr w:type="spellStart"/>
            <w:r w:rsidRPr="005534E9">
              <w:t>Чаа-Хольского</w:t>
            </w:r>
            <w:proofErr w:type="spellEnd"/>
            <w:r w:rsidRPr="005534E9">
              <w:t xml:space="preserve"> </w:t>
            </w:r>
            <w:proofErr w:type="spellStart"/>
            <w:r w:rsidRPr="005534E9">
              <w:t>кожууна</w:t>
            </w:r>
            <w:proofErr w:type="spellEnd"/>
            <w:r w:rsidRPr="005534E9">
              <w:t xml:space="preserve"> Республики Тыва за 2022 год"</w:t>
            </w: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</w:pPr>
          </w:p>
        </w:tc>
        <w:tc>
          <w:tcPr>
            <w:tcW w:w="8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</w:pP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/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/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/>
        </w:tc>
      </w:tr>
      <w:tr w:rsidR="005534E9" w:rsidRPr="005534E9" w:rsidTr="005534E9">
        <w:trPr>
          <w:trHeight w:val="31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b/>
                <w:bCs/>
              </w:rPr>
            </w:pPr>
            <w:r w:rsidRPr="005534E9">
              <w:rPr>
                <w:b/>
                <w:bCs/>
              </w:rPr>
              <w:t xml:space="preserve">ПОСТУПЛЕНИЕ ДОХОДОВ В БЮДЖЕТ СЕЛЬСКОГО ПОСЕЛЕНИЯ  СУМОН ЧАА-ХОЛЬСКИЙ 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b/>
                <w:bCs/>
              </w:rPr>
            </w:pPr>
            <w:r w:rsidRPr="005534E9">
              <w:rPr>
                <w:b/>
                <w:bCs/>
              </w:rPr>
              <w:t>ЧАА-ХОЛЬСКОГО КОЖУУНА за 2022г</w:t>
            </w: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/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/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 xml:space="preserve">( в </w:t>
            </w:r>
            <w:proofErr w:type="spellStart"/>
            <w:r w:rsidRPr="005534E9">
              <w:rPr>
                <w:sz w:val="16"/>
                <w:szCs w:val="16"/>
              </w:rPr>
              <w:t>тыс</w:t>
            </w:r>
            <w:proofErr w:type="gramStart"/>
            <w:r w:rsidRPr="005534E9">
              <w:rPr>
                <w:sz w:val="16"/>
                <w:szCs w:val="16"/>
              </w:rPr>
              <w:t>.р</w:t>
            </w:r>
            <w:proofErr w:type="gramEnd"/>
            <w:r w:rsidRPr="005534E9">
              <w:rPr>
                <w:sz w:val="16"/>
                <w:szCs w:val="16"/>
              </w:rPr>
              <w:t>уб</w:t>
            </w:r>
            <w:proofErr w:type="spellEnd"/>
            <w:r w:rsidRPr="005534E9">
              <w:rPr>
                <w:sz w:val="16"/>
                <w:szCs w:val="16"/>
              </w:rPr>
              <w:t>)</w:t>
            </w:r>
          </w:p>
        </w:tc>
      </w:tr>
      <w:tr w:rsidR="005534E9" w:rsidRPr="005534E9" w:rsidTr="005534E9">
        <w:trPr>
          <w:trHeight w:val="450"/>
        </w:trPr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i/>
                <w:iCs/>
                <w:sz w:val="18"/>
                <w:szCs w:val="18"/>
              </w:rPr>
            </w:pPr>
            <w:r w:rsidRPr="005534E9">
              <w:rPr>
                <w:i/>
                <w:iCs/>
                <w:sz w:val="18"/>
                <w:szCs w:val="18"/>
              </w:rPr>
              <w:t>КБК</w:t>
            </w:r>
          </w:p>
        </w:tc>
        <w:tc>
          <w:tcPr>
            <w:tcW w:w="5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i/>
                <w:iCs/>
                <w:sz w:val="18"/>
                <w:szCs w:val="18"/>
              </w:rPr>
            </w:pPr>
            <w:r w:rsidRPr="005534E9">
              <w:rPr>
                <w:i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sz w:val="16"/>
                <w:szCs w:val="16"/>
              </w:rPr>
            </w:pPr>
            <w:proofErr w:type="spellStart"/>
            <w:r w:rsidRPr="005534E9">
              <w:rPr>
                <w:sz w:val="16"/>
                <w:szCs w:val="16"/>
              </w:rPr>
              <w:t>Уточ</w:t>
            </w:r>
            <w:proofErr w:type="spellEnd"/>
            <w:r w:rsidRPr="005534E9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>Факт на 01.01.2023</w:t>
            </w: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 xml:space="preserve">план </w:t>
            </w:r>
            <w:proofErr w:type="gramStart"/>
            <w:r w:rsidRPr="005534E9">
              <w:rPr>
                <w:sz w:val="16"/>
                <w:szCs w:val="16"/>
              </w:rPr>
              <w:t>за</w:t>
            </w:r>
            <w:proofErr w:type="gramEnd"/>
            <w:r w:rsidRPr="005534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sz w:val="16"/>
                <w:szCs w:val="16"/>
              </w:rPr>
            </w:pP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>2022 г.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sz w:val="16"/>
                <w:szCs w:val="16"/>
              </w:rPr>
            </w:pP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>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sz w:val="16"/>
                <w:szCs w:val="16"/>
              </w:rPr>
            </w:pPr>
            <w:r w:rsidRPr="005534E9">
              <w:rPr>
                <w:sz w:val="16"/>
                <w:szCs w:val="16"/>
              </w:rPr>
              <w:t>5</w:t>
            </w: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00010000000000000000.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НАЛОГОВЫЕ ДОХОДЫ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1626,0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1639,7</w:t>
            </w: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00010100000000000000.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НАЛОГИ НА ПРИБЫЛЬ</w:t>
            </w:r>
            <w:proofErr w:type="gramStart"/>
            <w:r w:rsidRPr="005534E9">
              <w:rPr>
                <w:b/>
                <w:bCs/>
                <w:sz w:val="18"/>
                <w:szCs w:val="18"/>
              </w:rPr>
              <w:t>,Д</w:t>
            </w:r>
            <w:proofErr w:type="gramEnd"/>
            <w:r w:rsidRPr="005534E9">
              <w:rPr>
                <w:b/>
                <w:bCs/>
                <w:sz w:val="18"/>
                <w:szCs w:val="18"/>
              </w:rPr>
              <w:t>ОХОДЫ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823,0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824,8</w:t>
            </w:r>
          </w:p>
        </w:tc>
      </w:tr>
      <w:tr w:rsidR="005534E9" w:rsidRPr="005534E9" w:rsidTr="005534E9">
        <w:trPr>
          <w:trHeight w:val="2460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18210102010010000110.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4E9" w:rsidRPr="005534E9" w:rsidRDefault="005534E9" w:rsidP="005534E9">
            <w:pPr>
              <w:rPr>
                <w:sz w:val="22"/>
                <w:szCs w:val="22"/>
              </w:rPr>
            </w:pPr>
            <w:r w:rsidRPr="005534E9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534E9">
              <w:rPr>
                <w:sz w:val="22"/>
                <w:szCs w:val="22"/>
                <w:vertAlign w:val="superscript"/>
              </w:rPr>
              <w:t>1</w:t>
            </w:r>
            <w:r w:rsidRPr="005534E9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823,0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824,8</w:t>
            </w: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00010500000000000000.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НАЛОГИ НА СОВОКУП. ДОХОД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13,9</w:t>
            </w:r>
          </w:p>
        </w:tc>
      </w:tr>
      <w:tr w:rsidR="005534E9" w:rsidRPr="005534E9" w:rsidTr="005534E9">
        <w:trPr>
          <w:trHeight w:val="300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lastRenderedPageBreak/>
              <w:t>18210503010010000110.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sz w:val="22"/>
                <w:szCs w:val="22"/>
              </w:rPr>
            </w:pPr>
            <w:r w:rsidRPr="005534E9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14,0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13,9</w:t>
            </w:r>
          </w:p>
        </w:tc>
      </w:tr>
      <w:tr w:rsidR="005534E9" w:rsidRPr="005534E9" w:rsidTr="005534E9">
        <w:trPr>
          <w:trHeight w:val="28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00010600000000000000.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22"/>
                <w:szCs w:val="22"/>
              </w:rPr>
            </w:pPr>
            <w:r w:rsidRPr="005534E9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789,0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801,0</w:t>
            </w:r>
          </w:p>
        </w:tc>
      </w:tr>
      <w:tr w:rsidR="005534E9" w:rsidRPr="005534E9" w:rsidTr="005534E9">
        <w:trPr>
          <w:trHeight w:val="28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00010600000000000000.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22"/>
                <w:szCs w:val="22"/>
              </w:rPr>
            </w:pPr>
            <w:r w:rsidRPr="005534E9">
              <w:rPr>
                <w:b/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188,0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194,2</w:t>
            </w:r>
          </w:p>
        </w:tc>
      </w:tr>
      <w:tr w:rsidR="005534E9" w:rsidRPr="005534E9" w:rsidTr="005534E9">
        <w:trPr>
          <w:trHeight w:val="600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18210601030100000110.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4E9" w:rsidRPr="005534E9" w:rsidRDefault="005534E9" w:rsidP="005534E9">
            <w:pPr>
              <w:rPr>
                <w:sz w:val="22"/>
                <w:szCs w:val="22"/>
              </w:rPr>
            </w:pPr>
            <w:r w:rsidRPr="005534E9">
              <w:rPr>
                <w:sz w:val="22"/>
                <w:szCs w:val="22"/>
              </w:rPr>
              <w:t>Налог на имущество физических лиц, зачисляемый в бюджеты поселений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188,0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194,2</w:t>
            </w:r>
          </w:p>
        </w:tc>
      </w:tr>
      <w:tr w:rsidR="005534E9" w:rsidRPr="005534E9" w:rsidTr="005534E9">
        <w:trPr>
          <w:trHeight w:val="28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00010600000000000000.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22"/>
                <w:szCs w:val="22"/>
              </w:rPr>
            </w:pPr>
            <w:r w:rsidRPr="005534E9">
              <w:rPr>
                <w:b/>
                <w:bCs/>
                <w:sz w:val="22"/>
                <w:szCs w:val="22"/>
              </w:rPr>
              <w:t xml:space="preserve"> Земельный налог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601,0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606,8</w:t>
            </w:r>
          </w:p>
        </w:tc>
      </w:tr>
      <w:tr w:rsidR="005534E9" w:rsidRPr="005534E9" w:rsidTr="005534E9">
        <w:trPr>
          <w:trHeight w:val="1200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18210606033101000110.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4E9" w:rsidRPr="005534E9" w:rsidRDefault="005534E9" w:rsidP="005534E9">
            <w:pPr>
              <w:rPr>
                <w:sz w:val="22"/>
                <w:szCs w:val="22"/>
              </w:rPr>
            </w:pPr>
            <w:r w:rsidRPr="005534E9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298,0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297,9</w:t>
            </w:r>
          </w:p>
        </w:tc>
      </w:tr>
      <w:tr w:rsidR="005534E9" w:rsidRPr="005534E9" w:rsidTr="005534E9">
        <w:trPr>
          <w:trHeight w:val="1200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18210606043101000110.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4E9" w:rsidRPr="005534E9" w:rsidRDefault="005534E9" w:rsidP="005534E9">
            <w:pPr>
              <w:rPr>
                <w:sz w:val="22"/>
                <w:szCs w:val="22"/>
              </w:rPr>
            </w:pPr>
            <w:r w:rsidRPr="005534E9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303,0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308,9</w:t>
            </w:r>
          </w:p>
        </w:tc>
      </w:tr>
      <w:tr w:rsidR="005534E9" w:rsidRPr="005534E9" w:rsidTr="005534E9">
        <w:trPr>
          <w:trHeight w:val="1140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00011300000000000000.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22"/>
                <w:szCs w:val="22"/>
              </w:rPr>
            </w:pPr>
            <w:r w:rsidRPr="005534E9">
              <w:rPr>
                <w:b/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59,0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59,2</w:t>
            </w:r>
          </w:p>
        </w:tc>
      </w:tr>
      <w:tr w:rsidR="005534E9" w:rsidRPr="005534E9" w:rsidTr="005534E9">
        <w:trPr>
          <w:trHeight w:val="600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96911301990100000130.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4E9" w:rsidRPr="005534E9" w:rsidRDefault="005534E9" w:rsidP="005534E9">
            <w:pPr>
              <w:rPr>
                <w:sz w:val="22"/>
                <w:szCs w:val="22"/>
              </w:rPr>
            </w:pPr>
            <w:r w:rsidRPr="005534E9">
              <w:rPr>
                <w:sz w:val="22"/>
                <w:szCs w:val="22"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59,0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59,2</w:t>
            </w:r>
          </w:p>
        </w:tc>
      </w:tr>
      <w:tr w:rsidR="005534E9" w:rsidRPr="005534E9" w:rsidTr="005534E9">
        <w:trPr>
          <w:trHeight w:val="28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00011700000000000000.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22"/>
                <w:szCs w:val="22"/>
              </w:rPr>
            </w:pPr>
            <w:r w:rsidRPr="005534E9"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39,4</w:t>
            </w:r>
          </w:p>
        </w:tc>
      </w:tr>
      <w:tr w:rsidR="005534E9" w:rsidRPr="005534E9" w:rsidTr="005534E9">
        <w:trPr>
          <w:trHeight w:val="94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96911714030100000180.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4E9" w:rsidRPr="005534E9" w:rsidRDefault="005534E9" w:rsidP="005534E9">
            <w:pPr>
              <w:rPr>
                <w:sz w:val="24"/>
                <w:szCs w:val="24"/>
              </w:rPr>
            </w:pPr>
            <w:r w:rsidRPr="005534E9">
              <w:rPr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39,0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sz w:val="18"/>
                <w:szCs w:val="18"/>
              </w:rPr>
            </w:pPr>
            <w:r w:rsidRPr="005534E9">
              <w:rPr>
                <w:sz w:val="18"/>
                <w:szCs w:val="18"/>
              </w:rPr>
              <w:t>39,4</w:t>
            </w:r>
          </w:p>
        </w:tc>
      </w:tr>
      <w:tr w:rsidR="005534E9" w:rsidRPr="005534E9" w:rsidTr="005534E9">
        <w:trPr>
          <w:trHeight w:val="255"/>
        </w:trPr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00089000000000000000.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5534E9" w:rsidRPr="005534E9" w:rsidRDefault="005534E9" w:rsidP="005534E9">
            <w:pPr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ИТОГО ДОХОДОВ: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1724,0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b/>
                <w:bCs/>
                <w:sz w:val="18"/>
                <w:szCs w:val="18"/>
              </w:rPr>
            </w:pPr>
            <w:r w:rsidRPr="005534E9">
              <w:rPr>
                <w:b/>
                <w:bCs/>
                <w:sz w:val="18"/>
                <w:szCs w:val="18"/>
              </w:rPr>
              <w:t>1738,3</w:t>
            </w:r>
          </w:p>
        </w:tc>
      </w:tr>
    </w:tbl>
    <w:p w:rsidR="005534E9" w:rsidRDefault="005534E9"/>
    <w:tbl>
      <w:tblPr>
        <w:tblW w:w="10948" w:type="dxa"/>
        <w:tblInd w:w="108" w:type="dxa"/>
        <w:tblLayout w:type="fixed"/>
        <w:tblLook w:val="04A0"/>
      </w:tblPr>
      <w:tblGrid>
        <w:gridCol w:w="4887"/>
        <w:gridCol w:w="792"/>
        <w:gridCol w:w="657"/>
        <w:gridCol w:w="1365"/>
        <w:gridCol w:w="678"/>
        <w:gridCol w:w="1056"/>
        <w:gridCol w:w="1041"/>
        <w:gridCol w:w="236"/>
        <w:gridCol w:w="236"/>
      </w:tblGrid>
      <w:tr w:rsidR="005534E9" w:rsidRPr="005534E9" w:rsidTr="005534E9">
        <w:trPr>
          <w:gridAfter w:val="2"/>
          <w:wAfter w:w="458" w:type="dxa"/>
          <w:trHeight w:val="25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Приложение № 4</w:t>
            </w:r>
          </w:p>
        </w:tc>
      </w:tr>
      <w:tr w:rsidR="005534E9" w:rsidRPr="005534E9" w:rsidTr="005534E9">
        <w:trPr>
          <w:gridAfter w:val="2"/>
          <w:wAfter w:w="458" w:type="dxa"/>
          <w:trHeight w:val="25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к решению Хурала представителей сельского поселения</w:t>
            </w:r>
          </w:p>
        </w:tc>
      </w:tr>
      <w:tr w:rsidR="005534E9" w:rsidRPr="005534E9" w:rsidTr="005534E9">
        <w:trPr>
          <w:gridAfter w:val="2"/>
          <w:wAfter w:w="458" w:type="dxa"/>
          <w:trHeight w:val="25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сумон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Чаа-Хольский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Чаа-Хольского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кожууна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от</w:t>
            </w:r>
          </w:p>
        </w:tc>
      </w:tr>
      <w:tr w:rsidR="005534E9" w:rsidRPr="005534E9" w:rsidTr="005534E9">
        <w:trPr>
          <w:gridAfter w:val="2"/>
          <w:wAfter w:w="458" w:type="dxa"/>
          <w:trHeight w:val="25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 xml:space="preserve">"Об уточнении бюджета  сельского поселения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сумон</w:t>
            </w:r>
            <w:proofErr w:type="spellEnd"/>
          </w:p>
        </w:tc>
      </w:tr>
      <w:tr w:rsidR="005534E9" w:rsidRPr="005534E9" w:rsidTr="005534E9">
        <w:trPr>
          <w:gridAfter w:val="2"/>
          <w:wAfter w:w="458" w:type="dxa"/>
          <w:trHeight w:val="25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Чаа-Хольский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Чаа-Хольского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кожууна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Республики Тыва за 2022 год "</w:t>
            </w:r>
          </w:p>
        </w:tc>
      </w:tr>
      <w:tr w:rsidR="005534E9" w:rsidRPr="005534E9" w:rsidTr="005534E9">
        <w:trPr>
          <w:gridAfter w:val="2"/>
          <w:wAfter w:w="458" w:type="dxa"/>
          <w:trHeight w:val="25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4E9" w:rsidRPr="005534E9" w:rsidTr="005534E9">
        <w:trPr>
          <w:gridAfter w:val="2"/>
          <w:wAfter w:w="458" w:type="dxa"/>
          <w:trHeight w:val="255"/>
        </w:trPr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E9" w:rsidRPr="005534E9" w:rsidTr="005534E9">
        <w:trPr>
          <w:gridAfter w:val="2"/>
          <w:wAfter w:w="458" w:type="dxa"/>
          <w:trHeight w:val="240"/>
        </w:trPr>
        <w:tc>
          <w:tcPr>
            <w:tcW w:w="83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РАСПРЕДЕЛЕНИЕ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E9" w:rsidRPr="005534E9" w:rsidTr="005534E9">
        <w:trPr>
          <w:gridAfter w:val="2"/>
          <w:wAfter w:w="458" w:type="dxa"/>
          <w:trHeight w:val="240"/>
        </w:trPr>
        <w:tc>
          <w:tcPr>
            <w:tcW w:w="83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бюджетных ассигнований  по разделам и подразделам,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E9" w:rsidRPr="005534E9" w:rsidTr="005534E9">
        <w:trPr>
          <w:gridAfter w:val="2"/>
          <w:wAfter w:w="458" w:type="dxa"/>
          <w:trHeight w:val="240"/>
        </w:trPr>
        <w:tc>
          <w:tcPr>
            <w:tcW w:w="83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целевым статьям и видам расходов за  2022 г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E9" w:rsidRPr="005534E9" w:rsidTr="005534E9">
        <w:trPr>
          <w:trHeight w:val="240"/>
        </w:trPr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(тыс</w:t>
            </w:r>
            <w:proofErr w:type="gramStart"/>
            <w:r w:rsidRPr="005534E9">
              <w:rPr>
                <w:rFonts w:ascii="Arial" w:hAnsi="Arial" w:cs="Arial"/>
                <w:sz w:val="18"/>
                <w:szCs w:val="18"/>
              </w:rPr>
              <w:t>.р</w:t>
            </w:r>
            <w:proofErr w:type="gramEnd"/>
            <w:r w:rsidRPr="005534E9">
              <w:rPr>
                <w:rFonts w:ascii="Arial" w:hAnsi="Arial" w:cs="Arial"/>
                <w:sz w:val="18"/>
                <w:szCs w:val="18"/>
              </w:rPr>
              <w:t>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E9" w:rsidRPr="005534E9" w:rsidTr="005534E9">
        <w:trPr>
          <w:trHeight w:val="240"/>
        </w:trPr>
        <w:tc>
          <w:tcPr>
            <w:tcW w:w="4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534E9">
              <w:rPr>
                <w:rFonts w:ascii="Arial" w:hAnsi="Arial" w:cs="Arial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ЦСР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ВР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Сумма за 2022 год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Факт на 01.01.2023г</w:t>
            </w:r>
          </w:p>
        </w:tc>
        <w:tc>
          <w:tcPr>
            <w:tcW w:w="222" w:type="dxa"/>
            <w:vAlign w:val="center"/>
            <w:hideMark/>
          </w:tcPr>
          <w:p w:rsidR="005534E9" w:rsidRPr="005534E9" w:rsidRDefault="005534E9" w:rsidP="005534E9"/>
        </w:tc>
        <w:tc>
          <w:tcPr>
            <w:tcW w:w="236" w:type="dxa"/>
            <w:vAlign w:val="center"/>
            <w:hideMark/>
          </w:tcPr>
          <w:p w:rsidR="005534E9" w:rsidRPr="005534E9" w:rsidRDefault="005534E9" w:rsidP="005534E9"/>
        </w:tc>
      </w:tr>
      <w:tr w:rsidR="005534E9" w:rsidRPr="005534E9" w:rsidTr="005534E9">
        <w:trPr>
          <w:trHeight w:val="1635"/>
        </w:trPr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vAlign w:val="center"/>
            <w:hideMark/>
          </w:tcPr>
          <w:p w:rsidR="005534E9" w:rsidRPr="005534E9" w:rsidRDefault="005534E9" w:rsidP="005534E9"/>
        </w:tc>
      </w:tr>
      <w:tr w:rsidR="005534E9" w:rsidRPr="005534E9" w:rsidTr="005534E9">
        <w:trPr>
          <w:trHeight w:val="240"/>
        </w:trPr>
        <w:tc>
          <w:tcPr>
            <w:tcW w:w="4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5534E9" w:rsidRPr="005534E9" w:rsidRDefault="005534E9" w:rsidP="005534E9"/>
        </w:tc>
        <w:tc>
          <w:tcPr>
            <w:tcW w:w="236" w:type="dxa"/>
            <w:vAlign w:val="center"/>
            <w:hideMark/>
          </w:tcPr>
          <w:p w:rsidR="005534E9" w:rsidRPr="005534E9" w:rsidRDefault="005534E9" w:rsidP="005534E9"/>
        </w:tc>
      </w:tr>
      <w:tr w:rsidR="005534E9" w:rsidRPr="005534E9" w:rsidTr="005534E9">
        <w:trPr>
          <w:trHeight w:val="480"/>
        </w:trPr>
        <w:tc>
          <w:tcPr>
            <w:tcW w:w="4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 xml:space="preserve">Сельское поселение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сумон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Чаа-Хольский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Чаа-Хольского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кожууна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 xml:space="preserve"> Республики Тыва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5534E9" w:rsidRPr="005534E9" w:rsidRDefault="005534E9" w:rsidP="005534E9"/>
        </w:tc>
        <w:tc>
          <w:tcPr>
            <w:tcW w:w="236" w:type="dxa"/>
            <w:vAlign w:val="center"/>
            <w:hideMark/>
          </w:tcPr>
          <w:p w:rsidR="005534E9" w:rsidRPr="005534E9" w:rsidRDefault="005534E9" w:rsidP="005534E9"/>
        </w:tc>
      </w:tr>
      <w:tr w:rsidR="005534E9" w:rsidRPr="005534E9" w:rsidTr="005534E9">
        <w:trPr>
          <w:trHeight w:val="480"/>
        </w:trPr>
        <w:tc>
          <w:tcPr>
            <w:tcW w:w="4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1690,0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1690,0</w:t>
            </w:r>
          </w:p>
        </w:tc>
        <w:tc>
          <w:tcPr>
            <w:tcW w:w="222" w:type="dxa"/>
            <w:vAlign w:val="center"/>
            <w:hideMark/>
          </w:tcPr>
          <w:p w:rsidR="005534E9" w:rsidRPr="005534E9" w:rsidRDefault="005534E9" w:rsidP="005534E9"/>
        </w:tc>
        <w:tc>
          <w:tcPr>
            <w:tcW w:w="236" w:type="dxa"/>
            <w:vAlign w:val="center"/>
            <w:hideMark/>
          </w:tcPr>
          <w:p w:rsidR="005534E9" w:rsidRPr="005534E9" w:rsidRDefault="005534E9" w:rsidP="005534E9"/>
        </w:tc>
      </w:tr>
      <w:tr w:rsidR="005534E9" w:rsidRPr="005534E9" w:rsidTr="005534E9">
        <w:trPr>
          <w:trHeight w:val="1200"/>
        </w:trPr>
        <w:tc>
          <w:tcPr>
            <w:tcW w:w="4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lastRenderedPageBreak/>
              <w:t xml:space="preserve">Межбюджетные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транферты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 xml:space="preserve">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закл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>. Соглашениям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521 01 00000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1690,0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1690,0</w:t>
            </w:r>
          </w:p>
        </w:tc>
        <w:tc>
          <w:tcPr>
            <w:tcW w:w="222" w:type="dxa"/>
            <w:vAlign w:val="center"/>
            <w:hideMark/>
          </w:tcPr>
          <w:p w:rsidR="005534E9" w:rsidRPr="005534E9" w:rsidRDefault="005534E9" w:rsidP="005534E9"/>
        </w:tc>
        <w:tc>
          <w:tcPr>
            <w:tcW w:w="236" w:type="dxa"/>
            <w:vAlign w:val="center"/>
            <w:hideMark/>
          </w:tcPr>
          <w:p w:rsidR="005534E9" w:rsidRPr="005534E9" w:rsidRDefault="005534E9" w:rsidP="005534E9"/>
        </w:tc>
      </w:tr>
      <w:tr w:rsidR="005534E9" w:rsidRPr="005534E9" w:rsidTr="005534E9">
        <w:trPr>
          <w:trHeight w:val="1200"/>
        </w:trPr>
        <w:tc>
          <w:tcPr>
            <w:tcW w:w="4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 xml:space="preserve">Межбюджетные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транферты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 xml:space="preserve">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закл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>. Соглашениям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52101 00000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1690,0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1690,0</w:t>
            </w:r>
          </w:p>
        </w:tc>
        <w:tc>
          <w:tcPr>
            <w:tcW w:w="222" w:type="dxa"/>
            <w:vAlign w:val="center"/>
            <w:hideMark/>
          </w:tcPr>
          <w:p w:rsidR="005534E9" w:rsidRPr="005534E9" w:rsidRDefault="005534E9" w:rsidP="005534E9"/>
        </w:tc>
        <w:tc>
          <w:tcPr>
            <w:tcW w:w="236" w:type="dxa"/>
            <w:vAlign w:val="center"/>
            <w:hideMark/>
          </w:tcPr>
          <w:p w:rsidR="005534E9" w:rsidRPr="005534E9" w:rsidRDefault="005534E9" w:rsidP="005534E9"/>
        </w:tc>
      </w:tr>
      <w:tr w:rsidR="005534E9" w:rsidRPr="005534E9" w:rsidTr="005534E9">
        <w:trPr>
          <w:trHeight w:val="240"/>
        </w:trPr>
        <w:tc>
          <w:tcPr>
            <w:tcW w:w="4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1690,0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1690,0</w:t>
            </w:r>
          </w:p>
        </w:tc>
        <w:tc>
          <w:tcPr>
            <w:tcW w:w="222" w:type="dxa"/>
            <w:vAlign w:val="center"/>
            <w:hideMark/>
          </w:tcPr>
          <w:p w:rsidR="005534E9" w:rsidRPr="005534E9" w:rsidRDefault="005534E9" w:rsidP="005534E9"/>
        </w:tc>
        <w:tc>
          <w:tcPr>
            <w:tcW w:w="236" w:type="dxa"/>
            <w:vAlign w:val="center"/>
            <w:hideMark/>
          </w:tcPr>
          <w:p w:rsidR="005534E9" w:rsidRPr="005534E9" w:rsidRDefault="005534E9" w:rsidP="005534E9"/>
        </w:tc>
      </w:tr>
    </w:tbl>
    <w:p w:rsidR="005534E9" w:rsidRDefault="005534E9"/>
    <w:tbl>
      <w:tblPr>
        <w:tblW w:w="10505" w:type="dxa"/>
        <w:tblInd w:w="93" w:type="dxa"/>
        <w:tblLayout w:type="fixed"/>
        <w:tblLook w:val="04A0"/>
      </w:tblPr>
      <w:tblGrid>
        <w:gridCol w:w="4400"/>
        <w:gridCol w:w="780"/>
        <w:gridCol w:w="640"/>
        <w:gridCol w:w="640"/>
        <w:gridCol w:w="1260"/>
        <w:gridCol w:w="540"/>
        <w:gridCol w:w="1300"/>
        <w:gridCol w:w="945"/>
      </w:tblGrid>
      <w:tr w:rsidR="005534E9" w:rsidRPr="005534E9" w:rsidTr="005534E9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Приложение №5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к решению Хурала представителей сельского поселения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сумон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Чаа-Хольский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Чаа-Хольского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кожууна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 xml:space="preserve">"Об уточнении бюджета  сельского поселения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сумон</w:t>
            </w:r>
            <w:proofErr w:type="spellEnd"/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Чаа-Хольский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Чаа-Хольского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sz w:val="16"/>
                <w:szCs w:val="16"/>
              </w:rPr>
              <w:t>кожууна</w:t>
            </w:r>
            <w:proofErr w:type="spellEnd"/>
            <w:r w:rsidRPr="005534E9">
              <w:rPr>
                <w:rFonts w:ascii="Arial" w:hAnsi="Arial" w:cs="Arial"/>
                <w:sz w:val="16"/>
                <w:szCs w:val="16"/>
              </w:rPr>
              <w:t xml:space="preserve"> Республики Тыва за 2022 год" </w:t>
            </w:r>
          </w:p>
        </w:tc>
      </w:tr>
      <w:tr w:rsidR="005534E9" w:rsidRPr="005534E9" w:rsidTr="005534E9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4E9" w:rsidRPr="005534E9" w:rsidTr="005534E9">
        <w:trPr>
          <w:trHeight w:val="24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E9" w:rsidRPr="005534E9" w:rsidTr="005534E9">
        <w:trPr>
          <w:trHeight w:val="240"/>
        </w:trPr>
        <w:tc>
          <w:tcPr>
            <w:tcW w:w="8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Ведомственная структура расходов бюджета  сельского поселения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34E9" w:rsidRPr="005534E9" w:rsidTr="005534E9">
        <w:trPr>
          <w:trHeight w:val="240"/>
        </w:trPr>
        <w:tc>
          <w:tcPr>
            <w:tcW w:w="8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сумон</w:t>
            </w:r>
            <w:proofErr w:type="spellEnd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Чаа-Хольский</w:t>
            </w:r>
            <w:proofErr w:type="spellEnd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Чаа-Хольского</w:t>
            </w:r>
            <w:proofErr w:type="spellEnd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кожууна</w:t>
            </w:r>
            <w:proofErr w:type="spellEnd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Республики Тыва за 2022 г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34E9" w:rsidRPr="005534E9" w:rsidTr="005534E9">
        <w:trPr>
          <w:trHeight w:val="24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4E9" w:rsidRPr="005534E9" w:rsidTr="005534E9">
        <w:trPr>
          <w:trHeight w:val="22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ГЛ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534E9">
              <w:rPr>
                <w:rFonts w:ascii="Arial" w:hAnsi="Arial" w:cs="Arial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34E9">
              <w:rPr>
                <w:rFonts w:ascii="Arial" w:hAnsi="Arial" w:cs="Arial"/>
                <w:sz w:val="16"/>
                <w:szCs w:val="16"/>
              </w:rPr>
              <w:t>ВР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</w:rPr>
            </w:pPr>
            <w:r w:rsidRPr="005534E9">
              <w:rPr>
                <w:rFonts w:ascii="Arial" w:hAnsi="Arial" w:cs="Arial"/>
              </w:rPr>
              <w:t>сумма за 2022 год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</w:rPr>
            </w:pPr>
            <w:r w:rsidRPr="005534E9">
              <w:rPr>
                <w:rFonts w:ascii="Arial" w:hAnsi="Arial" w:cs="Arial"/>
              </w:rPr>
              <w:t>факт на 01.01.2023г</w:t>
            </w:r>
          </w:p>
        </w:tc>
      </w:tr>
      <w:tr w:rsidR="005534E9" w:rsidRPr="005534E9" w:rsidTr="005534E9">
        <w:trPr>
          <w:trHeight w:val="67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</w:rPr>
            </w:pPr>
          </w:p>
        </w:tc>
      </w:tr>
      <w:tr w:rsidR="005534E9" w:rsidRPr="005534E9" w:rsidTr="005534E9">
        <w:trPr>
          <w:trHeight w:val="19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34E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34E9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34E9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34E9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34E9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34E9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34E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34E9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5534E9" w:rsidRPr="005534E9" w:rsidTr="005534E9">
        <w:trPr>
          <w:trHeight w:val="48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сельское поселение </w:t>
            </w:r>
            <w:proofErr w:type="spellStart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сумон</w:t>
            </w:r>
            <w:proofErr w:type="spellEnd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Чаа-Хольский</w:t>
            </w:r>
            <w:proofErr w:type="spellEnd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Чаа-Хольского</w:t>
            </w:r>
            <w:proofErr w:type="spellEnd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кожууна</w:t>
            </w:r>
            <w:proofErr w:type="spellEnd"/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Республики Тыва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969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5534E9" w:rsidRPr="005534E9" w:rsidTr="005534E9">
        <w:trPr>
          <w:trHeight w:val="48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969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1690,0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1690,0</w:t>
            </w:r>
          </w:p>
        </w:tc>
      </w:tr>
      <w:tr w:rsidR="005534E9" w:rsidRPr="005534E9" w:rsidTr="005534E9">
        <w:trPr>
          <w:trHeight w:val="12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 xml:space="preserve">Межбюджетные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транферты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 xml:space="preserve">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закл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>. Соглашениям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969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521 01 00000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1690,0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1690,0</w:t>
            </w:r>
          </w:p>
        </w:tc>
      </w:tr>
      <w:tr w:rsidR="005534E9" w:rsidRPr="005534E9" w:rsidTr="005534E9">
        <w:trPr>
          <w:trHeight w:val="12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 xml:space="preserve">Межбюджетные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транферты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 xml:space="preserve">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</w:t>
            </w:r>
            <w:proofErr w:type="spellStart"/>
            <w:r w:rsidRPr="005534E9">
              <w:rPr>
                <w:rFonts w:ascii="Arial" w:hAnsi="Arial" w:cs="Arial"/>
                <w:sz w:val="18"/>
                <w:szCs w:val="18"/>
              </w:rPr>
              <w:t>закл</w:t>
            </w:r>
            <w:proofErr w:type="spellEnd"/>
            <w:r w:rsidRPr="005534E9">
              <w:rPr>
                <w:rFonts w:ascii="Arial" w:hAnsi="Arial" w:cs="Arial"/>
                <w:sz w:val="18"/>
                <w:szCs w:val="18"/>
              </w:rPr>
              <w:t>. Соглашениям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969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521 01 00000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1690,0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1690,0</w:t>
            </w:r>
          </w:p>
        </w:tc>
      </w:tr>
      <w:tr w:rsidR="005534E9" w:rsidRPr="005534E9" w:rsidTr="005534E9">
        <w:trPr>
          <w:trHeight w:val="24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4E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1690,0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4E9" w:rsidRPr="005534E9" w:rsidRDefault="005534E9" w:rsidP="005534E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34E9">
              <w:rPr>
                <w:rFonts w:ascii="Arial" w:hAnsi="Arial" w:cs="Arial"/>
                <w:b/>
                <w:bCs/>
                <w:sz w:val="18"/>
                <w:szCs w:val="18"/>
              </w:rPr>
              <w:t>1690,0</w:t>
            </w:r>
          </w:p>
        </w:tc>
      </w:tr>
    </w:tbl>
    <w:p w:rsidR="005534E9" w:rsidRDefault="005534E9" w:rsidP="005534E9"/>
    <w:sectPr w:rsidR="005534E9" w:rsidSect="005534E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974"/>
    <w:rsid w:val="00104A35"/>
    <w:rsid w:val="001930D9"/>
    <w:rsid w:val="001E0B1A"/>
    <w:rsid w:val="005534E9"/>
    <w:rsid w:val="00951974"/>
    <w:rsid w:val="00EF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E0B1A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0B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B1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E0B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F5B6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2023-03-30T07:59:00Z</dcterms:created>
  <dcterms:modified xsi:type="dcterms:W3CDTF">2023-03-30T08:44:00Z</dcterms:modified>
</cp:coreProperties>
</file>