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81" w:rsidRDefault="00955D1D" w:rsidP="009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346D5B" w:rsidRPr="00664181" w:rsidRDefault="00955D1D" w:rsidP="009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экспертизу проекта </w:t>
      </w:r>
      <w:r w:rsidR="00D8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решения о </w:t>
      </w:r>
      <w:r w:rsidR="00B53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бюджете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6D5B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664181" w:rsidRDefault="00346D5B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сумон</w:t>
      </w:r>
      <w:proofErr w:type="spellEnd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Чаа-Хольский Чаа-Хольского кожууна Республики Тыва</w:t>
      </w:r>
      <w:r w:rsidR="00955D1D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5D1D" w:rsidRDefault="00EA307D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477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85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46D5B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 w:rsidR="00023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 плановый период 20</w:t>
      </w:r>
      <w:r w:rsidR="00477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85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23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</w:t>
      </w:r>
      <w:r w:rsidR="00F92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85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23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D05E5E" w:rsidRPr="00664181" w:rsidRDefault="00D05E5E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5D1D" w:rsidRDefault="00955D1D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5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.Ч</w:t>
      </w:r>
      <w:proofErr w:type="gramEnd"/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</w:t>
      </w:r>
      <w:proofErr w:type="spellEnd"/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-Холь</w:t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«</w:t>
      </w:r>
      <w:r w:rsidR="00552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685E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F92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 20</w:t>
      </w:r>
      <w:r w:rsidR="00685E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D05E5E" w:rsidRPr="00955D1D" w:rsidRDefault="00D05E5E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6278" w:rsidRDefault="006458F8" w:rsidP="0093627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Контрольно-счетной палаты Чаа-Хольского кожууна на проект решения Хурала представителей сельского поселения </w:t>
      </w:r>
      <w:proofErr w:type="spellStart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Чаа-Хольский 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кожууна Республики Тыва «Об утверждении бюджета сельского поселения </w:t>
      </w:r>
      <w:proofErr w:type="spellStart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Чаа-Хольский Чаа-Хольского кожууна Республики Тыва 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7D53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7D53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EF68A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68AD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проект решения о бюджете сельского поселения)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подготовлено в соответствии с Бюджетным кодексом Российской Федерации, Положением о </w:t>
      </w:r>
      <w:r w:rsidR="00F84639">
        <w:rPr>
          <w:rFonts w:ascii="Times New Roman" w:hAnsi="Times New Roman"/>
          <w:bCs/>
          <w:spacing w:val="-4"/>
          <w:sz w:val="26"/>
          <w:szCs w:val="26"/>
        </w:rPr>
        <w:t>Контрольно-счетной палате</w:t>
      </w:r>
      <w:proofErr w:type="gramEnd"/>
      <w:r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936278" w:rsidRPr="000B60CE">
        <w:rPr>
          <w:rFonts w:ascii="Times New Roman" w:hAnsi="Times New Roman"/>
          <w:bCs/>
          <w:spacing w:val="-4"/>
          <w:sz w:val="26"/>
          <w:szCs w:val="26"/>
        </w:rPr>
        <w:t>Чаа-Хольского кожууна и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6278" w:rsidRPr="000B60CE">
        <w:rPr>
          <w:rFonts w:ascii="Times New Roman" w:hAnsi="Times New Roman"/>
          <w:sz w:val="26"/>
          <w:szCs w:val="26"/>
        </w:rPr>
        <w:t xml:space="preserve">Положением о бюджетном процессе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Чаа-Хольский Чаа-Хольского кожууна Республики Тыва</w:t>
      </w:r>
      <w:r w:rsidR="00936278" w:rsidRPr="000B60CE">
        <w:rPr>
          <w:rFonts w:ascii="Times New Roman" w:hAnsi="Times New Roman"/>
          <w:sz w:val="26"/>
          <w:szCs w:val="26"/>
        </w:rPr>
        <w:t>,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основных направлений бюджетной и налоговой политики </w:t>
      </w:r>
      <w:r w:rsidR="00F8463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F84639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F846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Чаа-Хольский Чаа-Хольского кожууна Республики Тыва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D81672" w:rsidRPr="00D81672" w:rsidRDefault="00D81672" w:rsidP="00D81672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Экспертиза проекта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решения о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бю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джете сельского поселения на 20</w:t>
      </w:r>
      <w:r w:rsidR="00477D2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</w:t>
      </w:r>
      <w:r w:rsidR="00825712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1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год 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</w:t>
      </w:r>
      <w:r w:rsidR="007D53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проведена в целях определения соблюдения бюджетного  законодательства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Российской Федерации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при разработке и принятии бюджета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, анализа обоснованности доходной и расходной части бюджета</w:t>
      </w:r>
      <w:r w:rsidR="00EF68AD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.</w:t>
      </w:r>
    </w:p>
    <w:p w:rsidR="00955D1D" w:rsidRPr="000B60CE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</w:t>
      </w:r>
      <w:r w:rsidR="00194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ответствии со статьёй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184.2 Бюджетного кодекса РФ одновременно с проектом решения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Хурала представителей 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Чаа-Хольский Чаа-Хольского кожууна Республики Тыва «Об утверждении бюджета 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Чаа-Хольский Чаа-Хольского кожууна Республики Тыва 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7D53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представлены следующие документы и материалы, в соответствии с Перечнем:</w:t>
      </w:r>
      <w:proofErr w:type="gramEnd"/>
    </w:p>
    <w:p w:rsidR="00955D1D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прогноз основных характеристик (общий объем доходов, бюджета) бюджета 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Чаа-Хольский Чаа-Хольского кожууна Республики Тыва 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</w:t>
      </w:r>
      <w:r w:rsidR="007D53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85561" w:rsidRDefault="00985561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перечень главных администраторов доходов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Чаа-Хольский Чаа-Хольского кожууна Республики Тыва на 20</w:t>
      </w:r>
      <w:r w:rsidR="00477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на плановый период 20</w:t>
      </w:r>
      <w:r w:rsidR="007D5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</w:t>
      </w:r>
      <w:r w:rsidR="00930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257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годов;</w:t>
      </w:r>
    </w:p>
    <w:p w:rsidR="00985561" w:rsidRPr="00DD5DF8" w:rsidRDefault="00985561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-Распределение бюджетных ассигнований по разделам и подразделам, целевым статьям и видам расходов на 20</w:t>
      </w:r>
      <w:r w:rsidR="00477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на плановый период 20</w:t>
      </w:r>
      <w:r w:rsidR="007D5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</w:t>
      </w:r>
      <w:r w:rsidR="00930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годов;</w:t>
      </w:r>
    </w:p>
    <w:p w:rsidR="00955D1D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пояснительная записка к проекту бюджета </w:t>
      </w:r>
      <w:r w:rsidR="004176AA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4176AA" w:rsidRPr="00DD5DF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>умон</w:t>
      </w:r>
      <w:proofErr w:type="spellEnd"/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DE5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>Чаа-Хольский Чаа-Хольского кожууна Республики Тыва 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442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23528" w:rsidRPr="006136C3" w:rsidRDefault="00023528" w:rsidP="0002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основные направления бюджетной и налоговой политики </w:t>
      </w:r>
      <w:r w:rsidRPr="006136C3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6136C3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6136C3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Чаа-Хольский Чаа-Хольского кожууна Республики Тыва 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136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613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23528" w:rsidRDefault="00023528" w:rsidP="0002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предварительные итоги социально-экономического развития </w:t>
      </w:r>
      <w:r w:rsidRPr="006136C3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6136C3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6136C3">
        <w:rPr>
          <w:rFonts w:ascii="Times New Roman" w:eastAsia="Times New Roman" w:hAnsi="Times New Roman"/>
          <w:sz w:val="26"/>
          <w:szCs w:val="26"/>
          <w:lang w:eastAsia="ru-RU"/>
        </w:rPr>
        <w:t xml:space="preserve">  Чаа-Хольский Чаа-Хольского кожууна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за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7494C" w:rsidRDefault="00955D1D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рассмотрения проекта бюджета 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D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Чаа-Хольский 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</w:t>
      </w:r>
      <w:r w:rsidR="00452DE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BD59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годов,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установлено следующее: </w:t>
      </w:r>
    </w:p>
    <w:p w:rsidR="00955D1D" w:rsidRPr="000B60CE" w:rsidRDefault="0077494C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5D1D" w:rsidRPr="004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доходов бюджета </w:t>
      </w:r>
      <w:r w:rsidRPr="00452DE2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52DE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955D1D" w:rsidRPr="004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составляет в сумме </w:t>
      </w:r>
      <w:r w:rsidR="00285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1507,0</w:t>
      </w:r>
      <w:r w:rsidR="00955D1D" w:rsidRPr="004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</w:t>
      </w:r>
      <w:r w:rsidRPr="004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4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</w:t>
      </w:r>
      <w:r w:rsidR="00C244AF" w:rsidRPr="004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5D1D" w:rsidRPr="000B60CE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 доходов бюджета </w:t>
      </w:r>
      <w:r w:rsidR="00C373F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="00C373FD" w:rsidRPr="0001283F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5B7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373FD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налоговым доходам составляет в сумме </w:t>
      </w:r>
      <w:r w:rsidR="00285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1390,0</w:t>
      </w:r>
      <w:r w:rsidR="00F72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рублей</w:t>
      </w:r>
      <w:r w:rsidR="00417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или </w:t>
      </w:r>
      <w:r w:rsidR="00285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92,2</w:t>
      </w:r>
      <w:r w:rsidR="00417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всех поступлений в бюджет. </w:t>
      </w:r>
    </w:p>
    <w:p w:rsidR="00955D1D" w:rsidRPr="000B60CE" w:rsidRDefault="00EF68AD" w:rsidP="00C37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  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структуре доходов </w:t>
      </w:r>
      <w:r w:rsidR="00C37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бюджета </w:t>
      </w:r>
      <w:r w:rsidR="00C373F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="00C373FD" w:rsidRPr="0001283F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E2B7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373FD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0F2594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налоговые доходы составляют </w:t>
      </w:r>
      <w:r w:rsidR="00F04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сумме </w:t>
      </w:r>
      <w:r w:rsidR="002E2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117,0</w:t>
      </w:r>
      <w:r w:rsidR="004B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="000F2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или </w:t>
      </w:r>
      <w:r w:rsidR="002E2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7,8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 w:rsidR="000F2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поступлений в бюджет. </w:t>
      </w:r>
    </w:p>
    <w:p w:rsidR="00955D1D" w:rsidRPr="000B60CE" w:rsidRDefault="00955D1D" w:rsidP="0095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</w:t>
      </w:r>
      <w:r w:rsidR="00943BD3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</w:t>
      </w:r>
      <w:r w:rsidR="00943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3BD3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образующими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доходами бюджета </w:t>
      </w:r>
      <w:r w:rsidR="004B5D15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="004B5D15" w:rsidRPr="0001283F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477D2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40BB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B5D15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 налог на доходы физических лиц</w:t>
      </w:r>
      <w:r w:rsidR="004B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сумме 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622,0</w:t>
      </w:r>
      <w:r w:rsidR="004B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долю которого приходится 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41,3</w:t>
      </w:r>
      <w:r w:rsidR="00BD5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налоговых и неналоговых доходов, </w:t>
      </w:r>
      <w:r w:rsidR="00477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земельный налог </w:t>
      </w:r>
      <w:r w:rsidR="004B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сумме 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275,0</w:t>
      </w:r>
      <w:r w:rsidR="004B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долю которого приходится 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18,3</w:t>
      </w:r>
      <w:r w:rsidR="004B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</w:t>
      </w:r>
      <w:r w:rsidR="00EF6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B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1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 на имущество физических лиц</w:t>
      </w:r>
      <w:r w:rsidR="002419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сумме 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283,0</w:t>
      </w:r>
      <w:r w:rsidR="002419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</w:t>
      </w:r>
      <w:r w:rsidR="00AA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долю которого приходится 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18,8</w:t>
      </w:r>
      <w:r w:rsidR="00EF6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</w:t>
      </w:r>
      <w:r w:rsidR="002419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13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доходы от </w:t>
      </w:r>
      <w:r w:rsidR="0064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</w:t>
      </w:r>
      <w:proofErr w:type="gramEnd"/>
      <w:r w:rsidR="0064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4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самообложения граждан, зачисляемые в бюджеты сельских поселений </w:t>
      </w:r>
      <w:r w:rsidR="00413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сумме 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55,0</w:t>
      </w:r>
      <w:r w:rsidR="00413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долю которого приходится </w:t>
      </w:r>
      <w:r w:rsidR="006D3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3,6</w:t>
      </w:r>
      <w:r w:rsidR="00413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</w:t>
      </w:r>
      <w:r w:rsidR="00943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="0064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="00F75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ие неналоговые доходы в сумме </w:t>
      </w:r>
      <w:r w:rsidR="00EA1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A1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</w:t>
      </w:r>
      <w:r w:rsidR="00413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</w:t>
      </w:r>
      <w:r w:rsidR="006D3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долю которого приходится  </w:t>
      </w:r>
      <w:r w:rsidR="00EA1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</w:t>
      </w:r>
      <w:r w:rsidR="00C40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13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 налоговых и неналоговых доходов.</w:t>
      </w:r>
      <w:proofErr w:type="gramEnd"/>
    </w:p>
    <w:p w:rsidR="00955D1D" w:rsidRPr="00154B84" w:rsidRDefault="00B30DE5" w:rsidP="00B30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Безвозмездные поступления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бюджета </w:t>
      </w:r>
      <w:r w:rsidR="00413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</w:t>
      </w:r>
      <w:r w:rsidR="00EA1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43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14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предусмотрены.</w:t>
      </w:r>
    </w:p>
    <w:p w:rsidR="00955D1D" w:rsidRPr="002D41E6" w:rsidRDefault="00955D1D" w:rsidP="00955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бюджета   </w:t>
      </w:r>
      <w:r w:rsidR="00EF0559" w:rsidRPr="002D41E6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на 20</w:t>
      </w:r>
      <w:r w:rsidR="00EA12F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43E3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F0559" w:rsidRPr="002D41E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 в сумме </w:t>
      </w:r>
      <w:r w:rsidR="00F43E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1507,0</w:t>
      </w:r>
      <w:r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тыс. рублей.</w:t>
      </w:r>
      <w:r w:rsidR="00EF68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4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структуре расходов бюджета   </w:t>
      </w:r>
      <w:r w:rsidR="006A6CD3" w:rsidRPr="002D41E6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</w:t>
      </w:r>
      <w:r w:rsidR="00EA1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43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 </w:t>
      </w:r>
      <w:r w:rsidR="00F548B2"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4F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100</w:t>
      </w:r>
      <w:r w:rsidRPr="002D41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%</w:t>
      </w:r>
      <w:r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общих расходов бюджета составляют </w:t>
      </w:r>
      <w:r w:rsidR="00F548B2" w:rsidRP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на </w:t>
      </w:r>
      <w:r w:rsidR="00721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межбюджетные трансферты</w:t>
      </w:r>
      <w:r w:rsidR="00721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 соглашениям</w:t>
      </w:r>
      <w:r w:rsid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4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сумме </w:t>
      </w:r>
      <w:r w:rsidR="00870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1507,0</w:t>
      </w:r>
      <w:r w:rsidR="002D4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рублей.</w:t>
      </w:r>
      <w:r w:rsidR="00D23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71A72" w:rsidRDefault="006D392E" w:rsidP="00955D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 со статьёй</w:t>
      </w:r>
      <w:r w:rsidR="00955D1D" w:rsidRPr="00C90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184.1 БК РФ </w:t>
      </w:r>
      <w:r w:rsidR="002574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C90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 перечень главных администраторов доходов</w:t>
      </w:r>
      <w:r w:rsidR="00E71A72" w:rsidRPr="00C90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 </w:t>
      </w:r>
      <w:r w:rsidR="00E71A72"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E71A72" w:rsidRPr="00C9032C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E71A72"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Чаа-Хольский </w:t>
      </w:r>
      <w:r w:rsidR="006326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E71A72" w:rsidRPr="00C9032C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EA12F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707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165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1A72" w:rsidRPr="00C9032C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484C65" w:rsidRPr="00C90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также содержатся в проекте решения о бюджете нормативы распределения доходов в бюджет </w:t>
      </w:r>
      <w:r w:rsidR="00484C65" w:rsidRPr="00C9032C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на 20</w:t>
      </w:r>
      <w:r w:rsidR="00EA12F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707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84C65"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F75C7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72194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7075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75C70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BD59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707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75C7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484C65"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9032C" w:rsidRPr="00C9032C">
        <w:rPr>
          <w:rFonts w:ascii="Times New Roman" w:eastAsia="Times New Roman" w:hAnsi="Times New Roman"/>
          <w:sz w:val="26"/>
          <w:szCs w:val="26"/>
          <w:lang w:eastAsia="ru-RU"/>
        </w:rPr>
        <w:t>распределение бюджетных ассигнований по разделам и подразделам, целевым статьям и видам</w:t>
      </w:r>
      <w:proofErr w:type="gramEnd"/>
      <w:r w:rsidR="00C9032C"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расходов </w:t>
      </w:r>
      <w:r w:rsidR="00C9032C" w:rsidRPr="00C9032C">
        <w:rPr>
          <w:rFonts w:ascii="Times New Roman" w:hAnsi="Times New Roman" w:cs="Times New Roman"/>
          <w:sz w:val="26"/>
          <w:szCs w:val="26"/>
        </w:rPr>
        <w:t xml:space="preserve">классификации расходов бюджетов в ведомственной структуре расходов </w:t>
      </w:r>
      <w:r w:rsidR="00632613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C9032C" w:rsidRPr="00C9032C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EA12F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707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032C"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F75C7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72194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7075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75C70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BD59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7075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75C7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C903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4843" w:rsidRDefault="00BC4843" w:rsidP="00955D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6579" w:rsidRDefault="00BD6579" w:rsidP="00BD65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5F79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Заключительная часть</w:t>
      </w:r>
    </w:p>
    <w:p w:rsidR="00BC4843" w:rsidRDefault="00BC4843" w:rsidP="00BD65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D6579" w:rsidRPr="004428C1" w:rsidRDefault="00BD6579" w:rsidP="004428C1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еречень материалов и документов, представленных одновременно с проектом решения о бюджете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</w:t>
      </w:r>
      <w:r w:rsidR="00EA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8B4E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7219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2194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8B4E9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21943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 w:rsidR="008B4E9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2194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целом соответствует Бюджетному кодексу Российской Федерации и Положению о бюджетном процессе.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42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доходной части</w:t>
      </w:r>
      <w:r w:rsidR="004428C1"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бюджета </w:t>
      </w:r>
      <w:r w:rsidR="00442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4428C1"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</w:t>
      </w:r>
      <w:r w:rsidR="00EA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8B4E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4428C1"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</w:t>
      </w:r>
      <w:r w:rsidR="0072194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8B4E9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21943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 w:rsidR="008B4E9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2194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годов,</w:t>
      </w:r>
      <w:r w:rsidR="00721943"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428C1"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осуществлено в проекте Решения </w:t>
      </w:r>
      <w:r w:rsidR="00442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бюджете с учетом </w:t>
      </w:r>
      <w:r w:rsidR="004428C1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изменений и дополнений в законодательство Российской Федерации   о налогах и сборах, вступающих в действие в 20</w:t>
      </w:r>
      <w:r w:rsidR="008B4E9D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21</w:t>
      </w:r>
      <w:bookmarkStart w:id="0" w:name="_GoBack"/>
      <w:bookmarkEnd w:id="0"/>
      <w:r w:rsidR="004428C1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году.</w:t>
      </w:r>
      <w:r w:rsidR="004428C1"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   </w:t>
      </w:r>
    </w:p>
    <w:p w:rsidR="00B939C3" w:rsidRDefault="009A34DE" w:rsidP="00BD6579">
      <w:pPr>
        <w:pStyle w:val="ConsPlusNormal"/>
        <w:widowControl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A34DE">
        <w:rPr>
          <w:rFonts w:ascii="Times New Roman" w:hAnsi="Times New Roman" w:cs="Times New Roman"/>
          <w:sz w:val="26"/>
          <w:szCs w:val="26"/>
        </w:rPr>
        <w:t xml:space="preserve">окументы и материалы </w:t>
      </w:r>
      <w:r>
        <w:rPr>
          <w:rFonts w:ascii="Times New Roman" w:eastAsia="Times New Roman" w:hAnsi="Times New Roman"/>
          <w:sz w:val="26"/>
          <w:szCs w:val="26"/>
        </w:rPr>
        <w:t>представлены на экспертизу в срок</w:t>
      </w:r>
      <w:r w:rsidR="00DB7F3C">
        <w:rPr>
          <w:rFonts w:ascii="Times New Roman" w:eastAsia="Times New Roman" w:hAnsi="Times New Roman"/>
          <w:sz w:val="26"/>
          <w:szCs w:val="26"/>
        </w:rPr>
        <w:t xml:space="preserve">, </w:t>
      </w:r>
      <w:r w:rsidR="00E87375">
        <w:rPr>
          <w:rFonts w:ascii="Times New Roman" w:eastAsia="Times New Roman" w:hAnsi="Times New Roman"/>
          <w:sz w:val="26"/>
          <w:szCs w:val="26"/>
        </w:rPr>
        <w:t>установленный статьё</w:t>
      </w:r>
      <w:r w:rsidR="00DB7F3C" w:rsidRPr="0001283F">
        <w:rPr>
          <w:rFonts w:ascii="Times New Roman" w:eastAsia="Times New Roman" w:hAnsi="Times New Roman"/>
          <w:sz w:val="26"/>
          <w:szCs w:val="26"/>
        </w:rPr>
        <w:t xml:space="preserve">й 185 </w:t>
      </w:r>
      <w:r w:rsidR="00C9032C" w:rsidRPr="00B939C3">
        <w:rPr>
          <w:rFonts w:ascii="Times New Roman" w:eastAsia="Times New Roman" w:hAnsi="Times New Roman"/>
          <w:sz w:val="26"/>
          <w:szCs w:val="26"/>
        </w:rPr>
        <w:t>Б</w:t>
      </w:r>
      <w:r w:rsidR="00BC4843">
        <w:rPr>
          <w:rFonts w:ascii="Times New Roman" w:eastAsia="Times New Roman" w:hAnsi="Times New Roman"/>
          <w:sz w:val="26"/>
          <w:szCs w:val="26"/>
        </w:rPr>
        <w:t xml:space="preserve">юджетного кодекса </w:t>
      </w:r>
      <w:r w:rsidR="00C9032C" w:rsidRPr="00B939C3">
        <w:rPr>
          <w:rFonts w:ascii="Times New Roman" w:eastAsia="Times New Roman" w:hAnsi="Times New Roman"/>
          <w:sz w:val="26"/>
          <w:szCs w:val="26"/>
        </w:rPr>
        <w:t xml:space="preserve"> Р</w:t>
      </w:r>
      <w:r w:rsidR="00BC4843">
        <w:rPr>
          <w:rFonts w:ascii="Times New Roman" w:eastAsia="Times New Roman" w:hAnsi="Times New Roman"/>
          <w:sz w:val="26"/>
          <w:szCs w:val="26"/>
        </w:rPr>
        <w:t xml:space="preserve">оссийской </w:t>
      </w:r>
      <w:r w:rsidR="00C9032C" w:rsidRPr="00B939C3">
        <w:rPr>
          <w:rFonts w:ascii="Times New Roman" w:eastAsia="Times New Roman" w:hAnsi="Times New Roman"/>
          <w:sz w:val="26"/>
          <w:szCs w:val="26"/>
        </w:rPr>
        <w:t>Ф</w:t>
      </w:r>
      <w:r w:rsidR="00BC4843">
        <w:rPr>
          <w:rFonts w:ascii="Times New Roman" w:eastAsia="Times New Roman" w:hAnsi="Times New Roman"/>
          <w:sz w:val="26"/>
          <w:szCs w:val="26"/>
        </w:rPr>
        <w:t>едерации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DB7F3C" w:rsidRPr="00B939C3" w:rsidRDefault="00AA2152" w:rsidP="00B939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52D00" w:rsidRPr="00465F79">
        <w:rPr>
          <w:rFonts w:ascii="Times New Roman" w:hAnsi="Times New Roman"/>
          <w:sz w:val="26"/>
          <w:szCs w:val="26"/>
        </w:rPr>
        <w:t>анный проект решения о бюджете</w:t>
      </w:r>
      <w:r>
        <w:rPr>
          <w:rFonts w:ascii="Times New Roman" w:hAnsi="Times New Roman"/>
          <w:sz w:val="26"/>
          <w:szCs w:val="26"/>
        </w:rPr>
        <w:t>,</w:t>
      </w:r>
      <w:r w:rsidR="00552D00" w:rsidRPr="00465F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465F79">
        <w:rPr>
          <w:rFonts w:ascii="Times New Roman" w:hAnsi="Times New Roman"/>
          <w:sz w:val="26"/>
          <w:szCs w:val="26"/>
        </w:rPr>
        <w:t xml:space="preserve">о мнению Контрольно-счетной палаты </w:t>
      </w:r>
      <w:r w:rsidR="00E33D20">
        <w:rPr>
          <w:rFonts w:ascii="Times New Roman" w:hAnsi="Times New Roman"/>
          <w:sz w:val="26"/>
          <w:szCs w:val="26"/>
        </w:rPr>
        <w:t xml:space="preserve">   </w:t>
      </w:r>
      <w:r w:rsidRPr="00465F79">
        <w:rPr>
          <w:rFonts w:ascii="Times New Roman" w:hAnsi="Times New Roman"/>
          <w:sz w:val="26"/>
          <w:szCs w:val="26"/>
        </w:rPr>
        <w:t xml:space="preserve">Чаа-Хольского кожууна, </w:t>
      </w:r>
      <w:r w:rsidR="00552D00" w:rsidRPr="00465F79">
        <w:rPr>
          <w:rFonts w:ascii="Times New Roman" w:hAnsi="Times New Roman"/>
          <w:sz w:val="26"/>
          <w:szCs w:val="26"/>
        </w:rPr>
        <w:t>возможен к утверждению</w:t>
      </w:r>
      <w:r w:rsidR="00552D00">
        <w:rPr>
          <w:rFonts w:ascii="Times New Roman" w:hAnsi="Times New Roman"/>
          <w:sz w:val="26"/>
          <w:szCs w:val="26"/>
        </w:rPr>
        <w:t>.</w:t>
      </w:r>
    </w:p>
    <w:p w:rsidR="00154B84" w:rsidRDefault="00154B84" w:rsidP="0015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5476" w:rsidRDefault="00F25476" w:rsidP="0015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28C1" w:rsidRDefault="004428C1" w:rsidP="0015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D1D" w:rsidRDefault="00E353DF" w:rsidP="0015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Инспектор</w:t>
      </w:r>
      <w:r w:rsidR="00552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Контрольно-счетной палаты</w:t>
      </w:r>
    </w:p>
    <w:p w:rsidR="00552D00" w:rsidRPr="000B60CE" w:rsidRDefault="00552D00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Чаа-Хольского кожууна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10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E35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35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D5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</w:t>
      </w:r>
    </w:p>
    <w:sectPr w:rsidR="00552D00" w:rsidRPr="000B60CE" w:rsidSect="00F25476">
      <w:pgSz w:w="11906" w:h="16838"/>
      <w:pgMar w:top="680" w:right="567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B0"/>
    <w:rsid w:val="00023528"/>
    <w:rsid w:val="000B60CE"/>
    <w:rsid w:val="000F2594"/>
    <w:rsid w:val="00114976"/>
    <w:rsid w:val="00154B84"/>
    <w:rsid w:val="0019470B"/>
    <w:rsid w:val="00241915"/>
    <w:rsid w:val="002574EC"/>
    <w:rsid w:val="00285B7C"/>
    <w:rsid w:val="002D41E6"/>
    <w:rsid w:val="002E2B71"/>
    <w:rsid w:val="00346D5B"/>
    <w:rsid w:val="0038269B"/>
    <w:rsid w:val="003C5AC3"/>
    <w:rsid w:val="0041393F"/>
    <w:rsid w:val="004176AA"/>
    <w:rsid w:val="00424FD0"/>
    <w:rsid w:val="004428C1"/>
    <w:rsid w:val="00450A6E"/>
    <w:rsid w:val="00452DE2"/>
    <w:rsid w:val="00477D24"/>
    <w:rsid w:val="00484C65"/>
    <w:rsid w:val="004B5D15"/>
    <w:rsid w:val="00552637"/>
    <w:rsid w:val="00552D00"/>
    <w:rsid w:val="006136C3"/>
    <w:rsid w:val="006165A7"/>
    <w:rsid w:val="00632613"/>
    <w:rsid w:val="006328E1"/>
    <w:rsid w:val="00635205"/>
    <w:rsid w:val="006404F7"/>
    <w:rsid w:val="006458F8"/>
    <w:rsid w:val="00664181"/>
    <w:rsid w:val="00685E06"/>
    <w:rsid w:val="006A6CD3"/>
    <w:rsid w:val="006D392E"/>
    <w:rsid w:val="006F34FE"/>
    <w:rsid w:val="00721943"/>
    <w:rsid w:val="0077494C"/>
    <w:rsid w:val="00775967"/>
    <w:rsid w:val="007A3CD7"/>
    <w:rsid w:val="007B0CEB"/>
    <w:rsid w:val="007D53B7"/>
    <w:rsid w:val="007E29C6"/>
    <w:rsid w:val="007F5570"/>
    <w:rsid w:val="00825712"/>
    <w:rsid w:val="00870752"/>
    <w:rsid w:val="008B4E9D"/>
    <w:rsid w:val="008E1064"/>
    <w:rsid w:val="008F26A9"/>
    <w:rsid w:val="008F3D4C"/>
    <w:rsid w:val="00930516"/>
    <w:rsid w:val="00936278"/>
    <w:rsid w:val="00943BD3"/>
    <w:rsid w:val="00955D1D"/>
    <w:rsid w:val="00962E5E"/>
    <w:rsid w:val="00985561"/>
    <w:rsid w:val="009A34DE"/>
    <w:rsid w:val="009D6296"/>
    <w:rsid w:val="00A74DE5"/>
    <w:rsid w:val="00AA2152"/>
    <w:rsid w:val="00B30DE5"/>
    <w:rsid w:val="00B36D49"/>
    <w:rsid w:val="00B5345A"/>
    <w:rsid w:val="00B66CB5"/>
    <w:rsid w:val="00B939C3"/>
    <w:rsid w:val="00BB30B0"/>
    <w:rsid w:val="00BC4843"/>
    <w:rsid w:val="00BD1D5A"/>
    <w:rsid w:val="00BD5939"/>
    <w:rsid w:val="00BD6579"/>
    <w:rsid w:val="00C244AF"/>
    <w:rsid w:val="00C373FD"/>
    <w:rsid w:val="00C40BB4"/>
    <w:rsid w:val="00C9032C"/>
    <w:rsid w:val="00CB77D0"/>
    <w:rsid w:val="00D05E5E"/>
    <w:rsid w:val="00D23121"/>
    <w:rsid w:val="00D51915"/>
    <w:rsid w:val="00D81672"/>
    <w:rsid w:val="00DB7F3C"/>
    <w:rsid w:val="00DD5DF8"/>
    <w:rsid w:val="00E33D20"/>
    <w:rsid w:val="00E353DF"/>
    <w:rsid w:val="00E56BA3"/>
    <w:rsid w:val="00E71A72"/>
    <w:rsid w:val="00E87375"/>
    <w:rsid w:val="00EA12FD"/>
    <w:rsid w:val="00EA307D"/>
    <w:rsid w:val="00EF0559"/>
    <w:rsid w:val="00EF68AD"/>
    <w:rsid w:val="00F04F11"/>
    <w:rsid w:val="00F25476"/>
    <w:rsid w:val="00F43E31"/>
    <w:rsid w:val="00F548B2"/>
    <w:rsid w:val="00F725CF"/>
    <w:rsid w:val="00F75C70"/>
    <w:rsid w:val="00F81E1D"/>
    <w:rsid w:val="00F84639"/>
    <w:rsid w:val="00F92D04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70D0-0B89-4A3D-B2AC-E0045942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1048607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2017-11-30T05:50:00Z</cp:lastPrinted>
  <dcterms:created xsi:type="dcterms:W3CDTF">2014-12-04T05:44:00Z</dcterms:created>
  <dcterms:modified xsi:type="dcterms:W3CDTF">2020-11-19T09:30:00Z</dcterms:modified>
</cp:coreProperties>
</file>