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3DA" w:rsidRPr="008953DA" w:rsidRDefault="008953DA" w:rsidP="00C610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953DA" w:rsidRPr="000253C8" w:rsidRDefault="008953DA" w:rsidP="008953DA">
      <w:pPr>
        <w:spacing w:after="0" w:line="240" w:lineRule="auto"/>
        <w:jc w:val="center"/>
        <w:rPr>
          <w:rFonts w:eastAsia="Calibri" w:cs="Times New Roman"/>
          <w:color w:val="003366"/>
        </w:rPr>
      </w:pPr>
      <w:r w:rsidRPr="000253C8">
        <w:rPr>
          <w:rFonts w:eastAsia="Calibri" w:cs="Times New Roman"/>
          <w:noProof/>
        </w:rPr>
        <w:drawing>
          <wp:inline distT="0" distB="0" distL="0" distR="0" wp14:anchorId="42407295" wp14:editId="3D789366">
            <wp:extent cx="105727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            </w:t>
      </w:r>
      <w:proofErr w:type="gram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РЕСПУБЛИКА  ТЫВА</w:t>
      </w:r>
      <w:proofErr w:type="gram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                  </w:t>
      </w:r>
      <w:proofErr w:type="spellStart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ТЫВА</w:t>
      </w:r>
      <w:proofErr w:type="spellEnd"/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РЕСПУБЛИКА                                          </w:t>
      </w:r>
    </w:p>
    <w:p w:rsidR="00F21D8F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ХУРАЛ ПРЕДСТАВИТЕЛЕЙ                                    ЧАА-ХОЛ КОЖУУННУН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</w:t>
      </w:r>
      <w:r w:rsidR="00F21D8F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>СУМОН КЫЗЫЛ-ДАГСКИЙ</w:t>
      </w: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                   </w:t>
      </w:r>
      <w:r w:rsidR="00F21D8F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 КЫЗЫЛ-ДАГ СУМУЗУНУН</w:t>
      </w:r>
    </w:p>
    <w:p w:rsidR="008953DA" w:rsidRPr="000253C8" w:rsidRDefault="008953DA" w:rsidP="008953DA">
      <w:pPr>
        <w:widowControl w:val="0"/>
        <w:pBdr>
          <w:bottom w:val="single" w:sz="6" w:space="1" w:color="auto"/>
        </w:pBdr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  <w:t xml:space="preserve">       ЧАА-ХОЛЬСКОГО КОЖУУНА                             ТОЛЭЭЛЕКЧИЛЕР ХУРАЛЫ                         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center"/>
        <w:rPr>
          <w:rFonts w:ascii="Times New Roman" w:eastAsia="DejaVu Sans" w:hAnsi="Times New Roman" w:cs="Lohit Hindi"/>
          <w:b/>
          <w:bCs/>
          <w:kern w:val="2"/>
          <w:sz w:val="24"/>
          <w:szCs w:val="24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hanging="120"/>
        <w:jc w:val="center"/>
        <w:rPr>
          <w:rFonts w:ascii="Times New Roman" w:eastAsia="DejaVu Sans" w:hAnsi="Times New Roman" w:cs="Lohit Hindi"/>
          <w:b/>
          <w:kern w:val="2"/>
          <w:sz w:val="24"/>
          <w:szCs w:val="24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РЕШЕНИЕ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                                                     </w:t>
      </w:r>
      <w:r w:rsidRPr="000253C8">
        <w:rPr>
          <w:rFonts w:ascii="Times New Roman" w:eastAsia="DejaVu Sans" w:hAnsi="Times New Roman" w:cs="Lohit Hindi"/>
          <w:kern w:val="2"/>
          <w:sz w:val="24"/>
          <w:szCs w:val="24"/>
          <w:lang w:eastAsia="hi-IN" w:bidi="hi-IN"/>
        </w:rPr>
        <w:t xml:space="preserve">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left="-360" w:right="-5" w:firstLine="540"/>
        <w:jc w:val="both"/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«_</w:t>
      </w:r>
      <w:proofErr w:type="gramStart"/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_»_</w:t>
      </w:r>
      <w:proofErr w:type="gramEnd"/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>_________</w:t>
      </w:r>
      <w:r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2022 </w:t>
      </w: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года                   </w:t>
      </w:r>
      <w:r w:rsidR="00C610D0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                          № </w:t>
      </w:r>
    </w:p>
    <w:p w:rsidR="008953DA" w:rsidRDefault="008953DA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b/>
          <w:bCs/>
          <w:kern w:val="2"/>
          <w:sz w:val="28"/>
          <w:szCs w:val="28"/>
          <w:lang w:eastAsia="hi-IN" w:bidi="hi-IN"/>
        </w:rPr>
        <w:t xml:space="preserve"> </w:t>
      </w:r>
      <w:r w:rsidRPr="000253C8"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 xml:space="preserve"> </w:t>
      </w:r>
    </w:p>
    <w:p w:rsidR="008953DA" w:rsidRPr="000253C8" w:rsidRDefault="00F21D8F" w:rsidP="008953DA">
      <w:pPr>
        <w:widowControl w:val="0"/>
        <w:tabs>
          <w:tab w:val="left" w:pos="300"/>
          <w:tab w:val="center" w:pos="4590"/>
        </w:tabs>
        <w:suppressAutoHyphens/>
        <w:spacing w:after="0" w:line="240" w:lineRule="auto"/>
        <w:ind w:firstLine="60"/>
        <w:jc w:val="center"/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с. Кызыл-</w:t>
      </w:r>
      <w:proofErr w:type="spellStart"/>
      <w:r>
        <w:rPr>
          <w:rFonts w:ascii="Times New Roman" w:eastAsia="DejaVu Sans" w:hAnsi="Times New Roman" w:cs="Lohit Hindi"/>
          <w:b/>
          <w:kern w:val="2"/>
          <w:sz w:val="28"/>
          <w:szCs w:val="28"/>
          <w:lang w:eastAsia="hi-IN" w:bidi="hi-IN"/>
        </w:rPr>
        <w:t>Даг</w:t>
      </w:r>
      <w:proofErr w:type="spellEnd"/>
    </w:p>
    <w:p w:rsidR="008953DA" w:rsidRPr="000253C8" w:rsidRDefault="008953DA" w:rsidP="008953DA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Об ис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полнении бюджета </w:t>
      </w:r>
      <w:r w:rsidR="00F21D8F">
        <w:rPr>
          <w:rFonts w:ascii="Times New Roman" w:hAnsi="Times New Roman" w:cs="Times New Roman"/>
          <w:sz w:val="28"/>
          <w:szCs w:val="28"/>
        </w:rPr>
        <w:t>СПС Кызыл-Дагский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</w:p>
    <w:p w:rsidR="008953DA" w:rsidRPr="000253C8" w:rsidRDefault="00F21D8F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</w:t>
      </w:r>
      <w:r w:rsidR="008953DA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квартал 2022</w:t>
      </w:r>
      <w:r w:rsidR="008953DA"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widowControl w:val="0"/>
        <w:tabs>
          <w:tab w:val="left" w:pos="9128"/>
        </w:tabs>
        <w:autoSpaceDE w:val="0"/>
        <w:autoSpaceDN w:val="0"/>
        <w:spacing w:after="0" w:line="240" w:lineRule="auto"/>
        <w:ind w:left="142" w:right="-5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Заслушав доклад и рассмотрев материалы об исполнении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бюджета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квартал 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год, руководствуясь Бюджетным кодексом Российской Федераци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и и в соответствии со статьей 17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21D8F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="00F21D8F">
        <w:rPr>
          <w:rFonts w:ascii="Times New Roman" w:hAnsi="Times New Roman" w:cs="Times New Roman"/>
          <w:sz w:val="28"/>
          <w:szCs w:val="28"/>
        </w:rPr>
        <w:t>Чаа-Хольского</w:t>
      </w:r>
      <w:r w:rsidRPr="000253C8">
        <w:rPr>
          <w:rFonts w:ascii="Times New Roman" w:hAnsi="Times New Roman" w:cs="Times New Roman"/>
          <w:sz w:val="28"/>
          <w:szCs w:val="28"/>
        </w:rPr>
        <w:t xml:space="preserve"> кожуун</w:t>
      </w:r>
      <w:r w:rsidR="00F21D8F">
        <w:rPr>
          <w:rFonts w:ascii="Times New Roman" w:hAnsi="Times New Roman" w:cs="Times New Roman"/>
          <w:sz w:val="28"/>
          <w:szCs w:val="28"/>
        </w:rPr>
        <w:t>а Республики Тыва</w:t>
      </w:r>
      <w:r w:rsidRPr="000253C8">
        <w:rPr>
          <w:rFonts w:ascii="Times New Roman" w:hAnsi="Times New Roman" w:cs="Times New Roman"/>
          <w:sz w:val="28"/>
          <w:szCs w:val="28"/>
        </w:rPr>
        <w:t xml:space="preserve">, Хурал представителей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hAnsi="Times New Roman" w:cs="Times New Roman"/>
          <w:sz w:val="28"/>
          <w:szCs w:val="28"/>
        </w:rPr>
        <w:t>Чаа-Хольского кожууна Республики Тыва РЕШИЛ: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1.Принять прилагаемый отчет об исполнении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бюджета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Чаа-Хольского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кожуун</w:t>
      </w:r>
      <w:r w:rsidR="00F21D8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а Республики Тыва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за</w:t>
      </w:r>
      <w:r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>1 квартал 2022</w:t>
      </w:r>
      <w:r w:rsidRPr="000253C8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 год.   </w:t>
      </w:r>
    </w:p>
    <w:p w:rsidR="008953DA" w:rsidRPr="000253C8" w:rsidRDefault="008953DA" w:rsidP="00F21D8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2. Отчет об исполнении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 бюджета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</w:t>
      </w:r>
      <w:r w:rsidR="00F21D8F">
        <w:rPr>
          <w:rFonts w:ascii="Times New Roman" w:eastAsia="Calibri" w:hAnsi="Times New Roman" w:cs="Times New Roman"/>
          <w:sz w:val="28"/>
          <w:szCs w:val="28"/>
        </w:rPr>
        <w:t>Хольского кожууна Республики Тыва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7E1F"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  <w:t xml:space="preserve">1 квартал </w:t>
      </w:r>
      <w:r w:rsidR="00F57E1F">
        <w:rPr>
          <w:rFonts w:ascii="Times New Roman" w:eastAsia="Calibri" w:hAnsi="Times New Roman" w:cs="Times New Roman"/>
          <w:sz w:val="28"/>
          <w:szCs w:val="28"/>
        </w:rPr>
        <w:t>2022</w:t>
      </w: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год разместить на официальном сайте 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Хурал представителей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Чаа-Хольского кожууна Республики Тыва и обнародовать на информационных стендах органов местного самоуправления и учреждений</w:t>
      </w:r>
      <w:r w:rsidR="00F21D8F" w:rsidRPr="00F21D8F">
        <w:rPr>
          <w:rFonts w:ascii="Times New Roman" w:hAnsi="Times New Roman" w:cs="Times New Roman"/>
          <w:sz w:val="28"/>
          <w:szCs w:val="28"/>
        </w:rPr>
        <w:t xml:space="preserve">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eastAsia="Calibri" w:hAnsi="Times New Roman" w:cs="Times New Roman"/>
          <w:sz w:val="28"/>
          <w:szCs w:val="28"/>
        </w:rPr>
        <w:t>Чаа-Холь</w:t>
      </w:r>
      <w:r w:rsidR="00F21D8F">
        <w:rPr>
          <w:rFonts w:ascii="Times New Roman" w:eastAsia="Calibri" w:hAnsi="Times New Roman" w:cs="Times New Roman"/>
          <w:sz w:val="28"/>
          <w:szCs w:val="28"/>
        </w:rPr>
        <w:t xml:space="preserve">ского кожууна Республики Тыва. </w:t>
      </w:r>
    </w:p>
    <w:p w:rsidR="008953DA" w:rsidRPr="00F21D8F" w:rsidRDefault="00F21D8F" w:rsidP="00F21D8F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3</w:t>
      </w:r>
      <w:r w:rsidR="008953DA" w:rsidRPr="000253C8">
        <w:rPr>
          <w:rFonts w:ascii="Times New Roman" w:eastAsia="Calibri" w:hAnsi="Times New Roman" w:cs="Times New Roman"/>
          <w:sz w:val="28"/>
          <w:szCs w:val="28"/>
        </w:rPr>
        <w:t xml:space="preserve">.Решение вступает в силу со дня принятия. </w:t>
      </w:r>
    </w:p>
    <w:p w:rsidR="008953DA" w:rsidRPr="000253C8" w:rsidRDefault="008953DA" w:rsidP="008953DA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DejaVu Sans" w:hAnsi="Times New Roman" w:cs="Lohit Hindi"/>
          <w:kern w:val="2"/>
          <w:sz w:val="28"/>
          <w:szCs w:val="28"/>
          <w:lang w:eastAsia="hi-IN" w:bidi="hi-IN"/>
        </w:rPr>
      </w:pPr>
    </w:p>
    <w:p w:rsidR="008953DA" w:rsidRPr="000253C8" w:rsidRDefault="008953DA" w:rsidP="008953D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Глава-председатель Хурала представителей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21D8F">
        <w:rPr>
          <w:rFonts w:ascii="Times New Roman" w:hAnsi="Times New Roman" w:cs="Times New Roman"/>
          <w:sz w:val="28"/>
          <w:szCs w:val="28"/>
        </w:rPr>
        <w:t xml:space="preserve">СПС Кызыл-Дагский </w:t>
      </w:r>
      <w:r w:rsidRPr="000253C8">
        <w:rPr>
          <w:rFonts w:ascii="Times New Roman" w:eastAsia="Calibri" w:hAnsi="Times New Roman" w:cs="Times New Roman"/>
          <w:bCs/>
          <w:sz w:val="28"/>
          <w:szCs w:val="28"/>
        </w:rPr>
        <w:t>Чаа-Хольского кожууна</w:t>
      </w:r>
    </w:p>
    <w:p w:rsidR="008953DA" w:rsidRPr="000253C8" w:rsidRDefault="008953DA" w:rsidP="008953DA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Республики Тыва                                         </w:t>
      </w:r>
      <w:r w:rsidR="00F21D8F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А. Ойбаа</w:t>
      </w:r>
      <w:bookmarkStart w:id="0" w:name="_GoBack"/>
      <w:bookmarkEnd w:id="0"/>
      <w:r w:rsidRPr="000253C8"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</w:p>
    <w:p w:rsidR="008953DA" w:rsidRDefault="008953DA" w:rsidP="008953DA">
      <w:pPr>
        <w:autoSpaceDE w:val="0"/>
        <w:autoSpaceDN w:val="0"/>
        <w:adjustRightInd w:val="0"/>
        <w:spacing w:after="0" w:line="240" w:lineRule="auto"/>
        <w:ind w:left="142" w:right="-93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B6F90" w:rsidRDefault="007B6F90"/>
    <w:sectPr w:rsidR="007B6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01"/>
    <w:rsid w:val="001C6A78"/>
    <w:rsid w:val="007B6F90"/>
    <w:rsid w:val="008953DA"/>
    <w:rsid w:val="00BA1701"/>
    <w:rsid w:val="00C610D0"/>
    <w:rsid w:val="00F21D8F"/>
    <w:rsid w:val="00F5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E4286-A092-4571-A60B-279064E9C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3DA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10D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ХУРАЛ</dc:creator>
  <cp:keywords/>
  <dc:description/>
  <cp:lastModifiedBy>ХУРАЛ</cp:lastModifiedBy>
  <cp:revision>5</cp:revision>
  <cp:lastPrinted>2022-05-20T02:40:00Z</cp:lastPrinted>
  <dcterms:created xsi:type="dcterms:W3CDTF">2022-05-13T08:45:00Z</dcterms:created>
  <dcterms:modified xsi:type="dcterms:W3CDTF">2022-06-28T03:11:00Z</dcterms:modified>
</cp:coreProperties>
</file>