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56C58" w:rsidRDefault="00156C58" w:rsidP="00156C58">
      <w:pPr>
        <w:autoSpaceDE w:val="0"/>
        <w:autoSpaceDN w:val="0"/>
        <w:adjustRightInd w:val="0"/>
        <w:spacing w:line="240" w:lineRule="auto"/>
        <w:jc w:val="right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Прое</w:t>
      </w:r>
      <w:bookmarkStart w:id="0" w:name="_GoBack"/>
      <w:bookmarkEnd w:id="0"/>
      <w:r>
        <w:rPr>
          <w:rFonts w:cs="Times New Roman"/>
          <w:sz w:val="28"/>
          <w:szCs w:val="28"/>
        </w:rPr>
        <w:t xml:space="preserve">кт </w:t>
      </w:r>
    </w:p>
    <w:p w:rsidR="00401DBE" w:rsidRDefault="00401DBE" w:rsidP="006826B4">
      <w:pPr>
        <w:autoSpaceDE w:val="0"/>
        <w:autoSpaceDN w:val="0"/>
        <w:adjustRightInd w:val="0"/>
        <w:spacing w:line="240" w:lineRule="auto"/>
        <w:jc w:val="center"/>
        <w:rPr>
          <w:rFonts w:cs="Times New Roman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7A6A25D" wp14:editId="394C831D">
            <wp:extent cx="1057275" cy="1009650"/>
            <wp:effectExtent l="0" t="0" r="9525" b="0"/>
            <wp:docPr id="1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1DBE" w:rsidRDefault="00401DBE" w:rsidP="00401DBE">
      <w:pPr>
        <w:spacing w:after="0" w:line="240" w:lineRule="auto"/>
        <w:ind w:left="-360" w:right="-5" w:firstLine="180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РЕСПУБЛИКА ТЫВА</w:t>
      </w:r>
      <w:r>
        <w:rPr>
          <w:rFonts w:ascii="Times New Roman" w:hAnsi="Times New Roman"/>
          <w:b/>
          <w:bCs/>
          <w:sz w:val="28"/>
          <w:szCs w:val="28"/>
        </w:rPr>
        <w:tab/>
      </w:r>
      <w:r>
        <w:rPr>
          <w:rFonts w:ascii="Times New Roman" w:hAnsi="Times New Roman"/>
          <w:b/>
          <w:bCs/>
          <w:sz w:val="28"/>
          <w:szCs w:val="28"/>
        </w:rPr>
        <w:tab/>
      </w:r>
      <w:r>
        <w:rPr>
          <w:rFonts w:ascii="Times New Roman" w:hAnsi="Times New Roman"/>
          <w:b/>
          <w:bCs/>
          <w:sz w:val="28"/>
          <w:szCs w:val="28"/>
        </w:rPr>
        <w:tab/>
      </w:r>
      <w:r>
        <w:rPr>
          <w:rFonts w:ascii="Times New Roman" w:hAnsi="Times New Roman"/>
          <w:b/>
          <w:bCs/>
          <w:sz w:val="28"/>
          <w:szCs w:val="28"/>
        </w:rPr>
        <w:tab/>
      </w:r>
      <w:proofErr w:type="spellStart"/>
      <w:r>
        <w:rPr>
          <w:rFonts w:ascii="Times New Roman" w:hAnsi="Times New Roman"/>
          <w:b/>
          <w:bCs/>
          <w:sz w:val="28"/>
          <w:szCs w:val="28"/>
        </w:rPr>
        <w:t>ТЫВА</w:t>
      </w:r>
      <w:proofErr w:type="spellEnd"/>
      <w:r>
        <w:rPr>
          <w:rFonts w:ascii="Times New Roman" w:hAnsi="Times New Roman"/>
          <w:b/>
          <w:bCs/>
          <w:sz w:val="28"/>
          <w:szCs w:val="28"/>
        </w:rPr>
        <w:t xml:space="preserve"> РЕСПУБЛИКА</w:t>
      </w:r>
    </w:p>
    <w:p w:rsidR="00401DBE" w:rsidRDefault="00401DBE" w:rsidP="00401DBE">
      <w:pPr>
        <w:spacing w:after="0" w:line="240" w:lineRule="auto"/>
        <w:ind w:left="-360" w:right="-5" w:firstLine="180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ХУРАЛ ПРЕДСТАВИТЕЛЕЙ                           ЧАА-ХОЛ КОЖУУННУН</w:t>
      </w:r>
    </w:p>
    <w:p w:rsidR="00401DBE" w:rsidRDefault="00401DBE" w:rsidP="00401DBE">
      <w:pPr>
        <w:pBdr>
          <w:bottom w:val="single" w:sz="6" w:space="1" w:color="auto"/>
        </w:pBdr>
        <w:spacing w:after="0" w:line="240" w:lineRule="auto"/>
        <w:ind w:left="-360" w:right="-5" w:firstLine="180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ЧАА-ХОЛЬСКОГО КОЖУУНА                   ТОЛЭЭЛЕКЧИЛЕР ХУРАЛЫ</w:t>
      </w:r>
    </w:p>
    <w:p w:rsidR="00401DBE" w:rsidRDefault="00401DBE" w:rsidP="00401DBE">
      <w:pPr>
        <w:spacing w:after="0" w:line="240" w:lineRule="auto"/>
        <w:ind w:left="-360" w:right="-5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401DBE" w:rsidRDefault="00401DBE" w:rsidP="00401DBE">
      <w:pPr>
        <w:spacing w:after="0" w:line="240" w:lineRule="auto"/>
        <w:ind w:left="-360" w:right="-5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РЕШЕНИЕ</w:t>
      </w:r>
    </w:p>
    <w:p w:rsidR="00401DBE" w:rsidRDefault="00401DBE" w:rsidP="00401DBE">
      <w:pPr>
        <w:tabs>
          <w:tab w:val="left" w:pos="300"/>
          <w:tab w:val="center" w:pos="4590"/>
        </w:tabs>
        <w:spacing w:after="0" w:line="240" w:lineRule="auto"/>
        <w:ind w:left="-360" w:right="-5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401DBE" w:rsidRDefault="002748F6" w:rsidP="00401DBE">
      <w:pPr>
        <w:tabs>
          <w:tab w:val="left" w:pos="300"/>
          <w:tab w:val="center" w:pos="4590"/>
        </w:tabs>
        <w:spacing w:after="0" w:line="240" w:lineRule="auto"/>
        <w:ind w:left="-360" w:right="-5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___</w:t>
      </w:r>
      <w:r w:rsidR="00E8561D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9A2016">
        <w:rPr>
          <w:rFonts w:ascii="Times New Roman" w:hAnsi="Times New Roman"/>
          <w:b/>
          <w:bCs/>
          <w:sz w:val="28"/>
          <w:szCs w:val="28"/>
        </w:rPr>
        <w:t>мая</w:t>
      </w:r>
      <w:r w:rsidR="00401DBE">
        <w:rPr>
          <w:rFonts w:ascii="Times New Roman" w:hAnsi="Times New Roman"/>
          <w:b/>
          <w:bCs/>
          <w:sz w:val="28"/>
          <w:szCs w:val="28"/>
        </w:rPr>
        <w:t xml:space="preserve"> 2023 года                               </w:t>
      </w:r>
      <w:r w:rsidR="009A2016">
        <w:rPr>
          <w:rFonts w:ascii="Times New Roman" w:hAnsi="Times New Roman"/>
          <w:b/>
          <w:bCs/>
          <w:sz w:val="28"/>
          <w:szCs w:val="28"/>
        </w:rPr>
        <w:t xml:space="preserve">                            № </w:t>
      </w:r>
      <w:r>
        <w:rPr>
          <w:rFonts w:ascii="Times New Roman" w:hAnsi="Times New Roman"/>
          <w:b/>
          <w:bCs/>
          <w:sz w:val="28"/>
          <w:szCs w:val="28"/>
        </w:rPr>
        <w:t>___</w:t>
      </w:r>
    </w:p>
    <w:p w:rsidR="00401DBE" w:rsidRPr="00401DBE" w:rsidRDefault="00401DBE" w:rsidP="00401DBE">
      <w:pPr>
        <w:spacing w:line="240" w:lineRule="auto"/>
        <w:ind w:left="-360" w:right="-5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с. Чаа-Холь</w:t>
      </w:r>
    </w:p>
    <w:p w:rsidR="00401DBE" w:rsidRDefault="00401DBE" w:rsidP="00401DBE">
      <w:pPr>
        <w:spacing w:after="0" w:line="240" w:lineRule="auto"/>
        <w:ind w:left="-36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 включении в реестр муниципальной собственности </w:t>
      </w:r>
    </w:p>
    <w:p w:rsidR="00401DBE" w:rsidRDefault="00401DBE" w:rsidP="00401DBE">
      <w:pPr>
        <w:spacing w:after="0" w:line="240" w:lineRule="auto"/>
        <w:ind w:left="-36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администрации Чаа-Хольского кожууна Республики Тыва</w:t>
      </w:r>
    </w:p>
    <w:p w:rsidR="00401DBE" w:rsidRDefault="00401DBE" w:rsidP="00401DBE">
      <w:pPr>
        <w:spacing w:after="0" w:line="240" w:lineRule="auto"/>
        <w:ind w:left="-360"/>
        <w:jc w:val="center"/>
        <w:rPr>
          <w:rFonts w:ascii="Times New Roman" w:hAnsi="Times New Roman"/>
          <w:sz w:val="28"/>
          <w:szCs w:val="28"/>
        </w:rPr>
      </w:pPr>
    </w:p>
    <w:p w:rsidR="00401DBE" w:rsidRDefault="00401DBE" w:rsidP="006826B4">
      <w:pPr>
        <w:spacing w:after="0" w:line="240" w:lineRule="auto"/>
        <w:ind w:right="9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соответствии с Федеральным законом от 06.10.2003 № 131-ФЗ «Об общих принципах организации местного самоуправления в Российской Федерации», Чаа-Хольского кожууна Республики Тыва, Приказом Министерства экономического развития Российской Федерации от 30.08.2011 № 424 «Об утверждении порядка ведения органами местного самоуправления реестров муниципального района «Чаа-Хольский кожуун Республики Тыва», Хурал представителей Чаа-Хольского кожууна Республики Тыва РЕШИЛ:</w:t>
      </w:r>
    </w:p>
    <w:p w:rsidR="00401DBE" w:rsidRDefault="00401DBE" w:rsidP="00401DBE">
      <w:pPr>
        <w:spacing w:after="0" w:line="240" w:lineRule="auto"/>
        <w:ind w:left="-360" w:right="90" w:firstLine="540"/>
        <w:jc w:val="both"/>
        <w:rPr>
          <w:rFonts w:ascii="Times New Roman" w:hAnsi="Times New Roman"/>
          <w:sz w:val="28"/>
          <w:szCs w:val="28"/>
        </w:rPr>
      </w:pPr>
    </w:p>
    <w:p w:rsidR="009A2016" w:rsidRPr="002748F6" w:rsidRDefault="00401DBE" w:rsidP="009A2016">
      <w:pPr>
        <w:widowControl w:val="0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Включить в реестр муниципальной собственности администрации Чаа-Хольского </w:t>
      </w:r>
      <w:r w:rsidR="002748F6">
        <w:rPr>
          <w:rFonts w:ascii="Times New Roman" w:hAnsi="Times New Roman"/>
          <w:sz w:val="28"/>
          <w:szCs w:val="28"/>
        </w:rPr>
        <w:t>кожууна Республики Тыва</w:t>
      </w:r>
      <w:r>
        <w:rPr>
          <w:rFonts w:ascii="Times New Roman" w:hAnsi="Times New Roman"/>
          <w:sz w:val="28"/>
          <w:szCs w:val="28"/>
        </w:rPr>
        <w:t xml:space="preserve"> </w:t>
      </w:r>
      <w:r w:rsidR="00A710AD">
        <w:rPr>
          <w:rFonts w:ascii="Times New Roman" w:hAnsi="Times New Roman"/>
          <w:sz w:val="28"/>
          <w:szCs w:val="28"/>
        </w:rPr>
        <w:t>недвижимое имущество</w:t>
      </w:r>
      <w:r w:rsidR="002748F6">
        <w:rPr>
          <w:rFonts w:ascii="Times New Roman" w:hAnsi="Times New Roman"/>
          <w:sz w:val="28"/>
          <w:szCs w:val="28"/>
        </w:rPr>
        <w:t xml:space="preserve"> з</w:t>
      </w:r>
      <w:r w:rsidR="002748F6" w:rsidRPr="002748F6">
        <w:rPr>
          <w:rFonts w:ascii="Times New Roman" w:hAnsi="Times New Roman"/>
          <w:sz w:val="28"/>
          <w:szCs w:val="28"/>
        </w:rPr>
        <w:t xml:space="preserve">емельный участок </w:t>
      </w:r>
      <w:r w:rsidR="002748F6">
        <w:rPr>
          <w:rFonts w:ascii="Times New Roman" w:hAnsi="Times New Roman"/>
          <w:sz w:val="28"/>
          <w:szCs w:val="28"/>
        </w:rPr>
        <w:t xml:space="preserve">с.Чаа-Холь </w:t>
      </w:r>
      <w:proofErr w:type="spellStart"/>
      <w:r w:rsidR="002748F6">
        <w:rPr>
          <w:rFonts w:ascii="Times New Roman" w:hAnsi="Times New Roman"/>
          <w:sz w:val="28"/>
          <w:szCs w:val="28"/>
        </w:rPr>
        <w:t>ул.Кара-Тальская</w:t>
      </w:r>
      <w:proofErr w:type="spellEnd"/>
      <w:r w:rsidR="002748F6">
        <w:rPr>
          <w:rFonts w:ascii="Times New Roman" w:hAnsi="Times New Roman"/>
          <w:sz w:val="28"/>
          <w:szCs w:val="28"/>
        </w:rPr>
        <w:t xml:space="preserve">, уч. 6/1 с общей площадью 300 </w:t>
      </w:r>
      <w:proofErr w:type="spellStart"/>
      <w:r w:rsidR="002748F6">
        <w:rPr>
          <w:rFonts w:ascii="Times New Roman" w:hAnsi="Times New Roman"/>
          <w:sz w:val="28"/>
          <w:szCs w:val="28"/>
        </w:rPr>
        <w:t>кв.м</w:t>
      </w:r>
      <w:proofErr w:type="spellEnd"/>
      <w:r w:rsidR="002748F6">
        <w:rPr>
          <w:rFonts w:ascii="Times New Roman" w:hAnsi="Times New Roman"/>
          <w:sz w:val="28"/>
          <w:szCs w:val="28"/>
        </w:rPr>
        <w:t>., кадастровый номер 17:14:0101025:760, вид разрешенного использования – спорт.</w:t>
      </w:r>
    </w:p>
    <w:p w:rsidR="00E8561D" w:rsidRPr="002748F6" w:rsidRDefault="00401DBE" w:rsidP="00E8561D">
      <w:pPr>
        <w:widowControl w:val="0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Настоящее Решение обнародовать на сайтах Хурала представителей Чаа-Хольского кожууна Республики Тыва, муниципального района «Чаа-Хольский кожуун Республики Тыва» и информационных стендах органов местного самоуправления и учреждений Чаа-Хольского кожууна Республики Тыва.</w:t>
      </w:r>
    </w:p>
    <w:p w:rsidR="00401DBE" w:rsidRDefault="00401DBE" w:rsidP="006826B4">
      <w:pPr>
        <w:widowControl w:val="0"/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Решение вступает в силу со дня принятия. </w:t>
      </w:r>
    </w:p>
    <w:p w:rsidR="00401DBE" w:rsidRDefault="00401DBE" w:rsidP="00401DBE">
      <w:pPr>
        <w:rPr>
          <w:lang w:eastAsia="en-US"/>
        </w:rPr>
      </w:pPr>
    </w:p>
    <w:p w:rsidR="00401DBE" w:rsidRDefault="00401DBE" w:rsidP="006826B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Глава-председатель Хурала представителей</w:t>
      </w:r>
    </w:p>
    <w:p w:rsidR="00401DBE" w:rsidRDefault="00401DBE" w:rsidP="006826B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Чаа-Хольского кожууна </w:t>
      </w:r>
    </w:p>
    <w:p w:rsidR="00401DBE" w:rsidRDefault="00401DBE" w:rsidP="006826B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Республики Тыва                                                          </w:t>
      </w:r>
      <w:r w:rsidR="009A2016">
        <w:rPr>
          <w:rFonts w:ascii="Times New Roman" w:hAnsi="Times New Roman"/>
          <w:sz w:val="28"/>
          <w:szCs w:val="28"/>
        </w:rPr>
        <w:t xml:space="preserve">                     </w:t>
      </w:r>
      <w:r>
        <w:rPr>
          <w:rFonts w:ascii="Times New Roman" w:hAnsi="Times New Roman"/>
          <w:sz w:val="28"/>
          <w:szCs w:val="28"/>
        </w:rPr>
        <w:t xml:space="preserve">       </w:t>
      </w:r>
      <w:proofErr w:type="spellStart"/>
      <w:r>
        <w:rPr>
          <w:rFonts w:ascii="Times New Roman" w:hAnsi="Times New Roman"/>
          <w:sz w:val="28"/>
          <w:szCs w:val="28"/>
        </w:rPr>
        <w:t>А.Чамбал</w:t>
      </w:r>
      <w:proofErr w:type="spellEnd"/>
    </w:p>
    <w:p w:rsidR="00227F64" w:rsidRDefault="00227F64"/>
    <w:p w:rsidR="00227F64" w:rsidRDefault="002748F6">
      <w:r>
        <w:rPr>
          <w:noProof/>
        </w:rPr>
        <w:lastRenderedPageBreak/>
        <w:drawing>
          <wp:inline distT="0" distB="0" distL="0" distR="0">
            <wp:extent cx="5940425" cy="7864475"/>
            <wp:effectExtent l="0" t="0" r="3175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71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86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14070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71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4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795147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71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5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27F64" w:rsidSect="00E8561D">
      <w:pgSz w:w="11906" w:h="16838"/>
      <w:pgMar w:top="1135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A5775E0"/>
    <w:multiLevelType w:val="hybridMultilevel"/>
    <w:tmpl w:val="813EAB60"/>
    <w:lvl w:ilvl="0" w:tplc="F7923B4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314E3038"/>
    <w:multiLevelType w:val="hybridMultilevel"/>
    <w:tmpl w:val="1792934C"/>
    <w:lvl w:ilvl="0" w:tplc="F12CAF00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2">
    <w:nsid w:val="395A61B1"/>
    <w:multiLevelType w:val="hybridMultilevel"/>
    <w:tmpl w:val="B1DAA65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43637FB"/>
    <w:multiLevelType w:val="hybridMultilevel"/>
    <w:tmpl w:val="741A6C5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26BA"/>
    <w:rsid w:val="00156C58"/>
    <w:rsid w:val="001E48F8"/>
    <w:rsid w:val="00227F64"/>
    <w:rsid w:val="002748F6"/>
    <w:rsid w:val="00401DBE"/>
    <w:rsid w:val="006826B4"/>
    <w:rsid w:val="007926BA"/>
    <w:rsid w:val="009A2016"/>
    <w:rsid w:val="00A710AD"/>
    <w:rsid w:val="00AA6A15"/>
    <w:rsid w:val="00E85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5AB95DE-AB34-43D8-922A-3805041904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01DBE"/>
    <w:pPr>
      <w:spacing w:after="200" w:line="276" w:lineRule="auto"/>
    </w:pPr>
    <w:rPr>
      <w:rFonts w:ascii="Calibri" w:eastAsia="Times New Roman" w:hAnsi="Calibri" w:cs="Calibri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01DB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1930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4</Pages>
  <Words>243</Words>
  <Characters>1389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ХУРАЛ</dc:creator>
  <cp:keywords/>
  <dc:description/>
  <cp:lastModifiedBy>ХУРАЛ</cp:lastModifiedBy>
  <cp:revision>9</cp:revision>
  <dcterms:created xsi:type="dcterms:W3CDTF">2023-03-10T05:57:00Z</dcterms:created>
  <dcterms:modified xsi:type="dcterms:W3CDTF">2023-05-25T08:56:00Z</dcterms:modified>
</cp:coreProperties>
</file>